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146" w:rsidRDefault="00762146" w:rsidP="00AA70B2">
      <w:pPr>
        <w:pStyle w:val="a8"/>
      </w:pPr>
    </w:p>
    <w:p w:rsidR="00762146" w:rsidRDefault="00762146" w:rsidP="00762146">
      <w:pPr>
        <w:suppressAutoHyphens/>
        <w:ind w:hanging="229"/>
        <w:jc w:val="center"/>
        <w:rPr>
          <w:b/>
        </w:rPr>
      </w:pPr>
    </w:p>
    <w:p w:rsidR="00762146" w:rsidRPr="00762146" w:rsidRDefault="00762146" w:rsidP="00762146">
      <w:pPr>
        <w:autoSpaceDE/>
        <w:autoSpaceDN/>
        <w:spacing w:after="304" w:line="274" w:lineRule="exact"/>
        <w:ind w:right="2660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69850" distB="522605" distL="1073150" distR="63500" simplePos="0" relativeHeight="487594496" behindDoc="1" locked="0" layoutInCell="1" allowOverlap="1" wp14:anchorId="12B59278" wp14:editId="5AC0CAFA">
                <wp:simplePos x="0" y="0"/>
                <wp:positionH relativeFrom="margin">
                  <wp:posOffset>4663440</wp:posOffset>
                </wp:positionH>
                <wp:positionV relativeFrom="paragraph">
                  <wp:posOffset>-38100</wp:posOffset>
                </wp:positionV>
                <wp:extent cx="1499870" cy="529590"/>
                <wp:effectExtent l="0" t="0" r="0" b="635"/>
                <wp:wrapSquare wrapText="left"/>
                <wp:docPr id="2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9870" cy="529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62146" w:rsidRDefault="00762146" w:rsidP="00762146">
                            <w:pPr>
                              <w:spacing w:line="278" w:lineRule="exact"/>
                              <w:jc w:val="right"/>
                            </w:pPr>
                            <w:r>
                              <w:rPr>
                                <w:rStyle w:val="2Exact"/>
                                <w:rFonts w:eastAsia="Arial Unicode MS"/>
                              </w:rPr>
                              <w:t>Министерство образования и науки Республики Казахстан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367.2pt;margin-top:-3pt;width:118.1pt;height:41.7pt;z-index:-15721984;visibility:visible;mso-wrap-style:square;mso-wrap-distance-left:84.5pt;mso-wrap-distance-top:5.5pt;mso-wrap-distance-right:5pt;mso-wrap-distance-bottom:41.15pt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" filled="f" stroked="f">
                <v:textbox style="mso-fit-shape-to-text:t" inset="0,0,0,0">
                  <w:txbxContent>
                    <w:p w:rsidR="00762146" w:rsidRDefault="00762146" w:rsidP="00762146">
                      <w:pPr>
                        <w:spacing w:line="278" w:lineRule="exact"/>
                        <w:jc w:val="right"/>
                      </w:pPr>
                      <w:r>
                        <w:rPr>
                          <w:rStyle w:val="2Exact"/>
                          <w:rFonts w:eastAsia="Arial Unicode MS"/>
                        </w:rPr>
                        <w:t>Министерство образования и науки Республики Казахстан</w:t>
                      </w:r>
                    </w:p>
                  </w:txbxContent>
                </v:textbox>
                <w10:wrap type="square" side="left" anchorx="margin"/>
              </v:shape>
            </w:pict>
          </mc:Fallback>
        </mc:AlternateContent>
      </w:r>
      <w:r w:rsidRPr="00762146">
        <w:rPr>
          <w:rFonts w:eastAsia="Arial Unicode MS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767715" distB="0" distL="1353185" distR="63500" simplePos="0" relativeHeight="487595520" behindDoc="1" locked="0" layoutInCell="1" allowOverlap="1" wp14:anchorId="3137BA4E" wp14:editId="41F301E0">
                <wp:simplePos x="0" y="0"/>
                <wp:positionH relativeFrom="margin">
                  <wp:posOffset>4944110</wp:posOffset>
                </wp:positionH>
                <wp:positionV relativeFrom="paragraph">
                  <wp:posOffset>659765</wp:posOffset>
                </wp:positionV>
                <wp:extent cx="1219200" cy="353060"/>
                <wp:effectExtent l="635" t="2540" r="0" b="0"/>
                <wp:wrapSquare wrapText="left"/>
                <wp:docPr id="2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353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62146" w:rsidRDefault="00762146" w:rsidP="00762146">
                            <w:pPr>
                              <w:spacing w:line="278" w:lineRule="exact"/>
                              <w:jc w:val="right"/>
                            </w:pPr>
                            <w:r>
                              <w:rPr>
                                <w:rStyle w:val="2Exact"/>
                                <w:rFonts w:eastAsia="Arial Unicode MS"/>
                              </w:rPr>
                              <w:t>ВКГТУ им. Д. Серикбаева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" o:spid="_x0000_s1027" type="#_x0000_t202" style="position:absolute;margin-left:389.3pt;margin-top:51.95pt;width:96pt;height:27.8pt;z-index:-15720960;visibility:visible;mso-wrap-style:square;mso-wrap-distance-left:106.55pt;mso-wrap-distance-top:60.45pt;mso-wrap-distance-right:5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" filled="f" stroked="f">
                <v:textbox style="mso-fit-shape-to-text:t" inset="0,0,0,0">
                  <w:txbxContent>
                    <w:p w:rsidR="00762146" w:rsidRDefault="00762146" w:rsidP="00762146">
                      <w:pPr>
                        <w:spacing w:line="278" w:lineRule="exact"/>
                        <w:jc w:val="right"/>
                      </w:pPr>
                      <w:r>
                        <w:rPr>
                          <w:rStyle w:val="2Exact"/>
                          <w:rFonts w:eastAsia="Arial Unicode MS"/>
                        </w:rPr>
                        <w:t>ВКГТУ им. Д. Серикбаева</w:t>
                      </w:r>
                    </w:p>
                  </w:txbxContent>
                </v:textbox>
                <w10:wrap type="square" side="left" anchorx="margin"/>
              </v:shape>
            </w:pict>
          </mc:Fallback>
        </mc:AlternateContent>
      </w: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>Казакстан Республикасыньщ Бiлiм жэне гылым Министрлiгi</w:t>
      </w:r>
    </w:p>
    <w:p w:rsidR="00762146" w:rsidRPr="00762146" w:rsidRDefault="00762146" w:rsidP="00762146">
      <w:pPr>
        <w:autoSpaceDE/>
        <w:autoSpaceDN/>
        <w:spacing w:after="536" w:line="269" w:lineRule="exact"/>
        <w:ind w:right="2660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>Д. Сершбаев атындагы ШКМТУ</w:t>
      </w:r>
    </w:p>
    <w:p w:rsidR="00762146" w:rsidRDefault="00762146" w:rsidP="00762146">
      <w:pPr>
        <w:autoSpaceDE/>
        <w:autoSpaceDN/>
        <w:spacing w:line="274" w:lineRule="exact"/>
        <w:ind w:left="6500"/>
        <w:jc w:val="both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762146" w:rsidRDefault="00762146" w:rsidP="00762146">
      <w:pPr>
        <w:autoSpaceDE/>
        <w:autoSpaceDN/>
        <w:spacing w:line="274" w:lineRule="exact"/>
        <w:ind w:left="6500"/>
        <w:jc w:val="both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762146" w:rsidRPr="00762146" w:rsidRDefault="00762146" w:rsidP="007C3160">
      <w:pPr>
        <w:autoSpaceDE/>
        <w:autoSpaceDN/>
        <w:spacing w:line="274" w:lineRule="exact"/>
        <w:ind w:left="6500"/>
        <w:jc w:val="both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 xml:space="preserve">Бекітемін / Утверждаю  </w:t>
      </w:r>
      <w:r>
        <w:rPr>
          <w:rFonts w:eastAsia="Arial Unicode MS"/>
          <w:color w:val="000000"/>
          <w:sz w:val="24"/>
          <w:szCs w:val="24"/>
          <w:lang w:eastAsia="ru-RU" w:bidi="ru-RU"/>
        </w:rPr>
        <w:t>Руководитель ОП</w:t>
      </w:r>
      <w:r w:rsidR="007C3160">
        <w:rPr>
          <w:rFonts w:eastAsia="Arial Unicode MS"/>
          <w:color w:val="000000"/>
          <w:sz w:val="24"/>
          <w:szCs w:val="24"/>
          <w:lang w:eastAsia="ru-RU" w:bidi="ru-RU"/>
        </w:rPr>
        <w:t xml:space="preserve"> </w:t>
      </w:r>
      <w:r>
        <w:rPr>
          <w:rFonts w:eastAsia="Arial Unicode MS"/>
          <w:color w:val="000000"/>
          <w:sz w:val="24"/>
          <w:szCs w:val="24"/>
          <w:lang w:eastAsia="ru-RU" w:bidi="ru-RU"/>
        </w:rPr>
        <w:t>Балатова М. _______________</w:t>
      </w:r>
      <w:r w:rsidR="007C3160">
        <w:rPr>
          <w:rFonts w:eastAsia="Arial Unicode MS"/>
          <w:color w:val="000000"/>
          <w:sz w:val="24"/>
          <w:szCs w:val="24"/>
          <w:lang w:eastAsia="ru-RU" w:bidi="ru-RU"/>
        </w:rPr>
        <w:t xml:space="preserve"> </w:t>
      </w:r>
      <w:r w:rsidR="004C1155">
        <w:rPr>
          <w:rFonts w:eastAsia="Arial Unicode MS"/>
          <w:color w:val="000000"/>
          <w:sz w:val="24"/>
          <w:szCs w:val="24"/>
          <w:lang w:eastAsia="ru-RU" w:bidi="ru-RU"/>
        </w:rPr>
        <w:t xml:space="preserve">       </w:t>
      </w: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 xml:space="preserve">                                                                                     </w:t>
      </w:r>
      <w:r w:rsidR="007C3160">
        <w:rPr>
          <w:rFonts w:eastAsia="Arial Unicode MS"/>
          <w:color w:val="000000"/>
          <w:sz w:val="24"/>
          <w:szCs w:val="24"/>
          <w:lang w:eastAsia="ru-RU" w:bidi="ru-RU"/>
        </w:rPr>
        <w:t>_____________</w:t>
      </w: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>________20ж./г.</w:t>
      </w:r>
    </w:p>
    <w:p w:rsidR="004C1155" w:rsidRDefault="004C1155" w:rsidP="00762146">
      <w:pPr>
        <w:keepNext/>
        <w:keepLines/>
        <w:autoSpaceDE/>
        <w:autoSpaceDN/>
        <w:spacing w:line="240" w:lineRule="exact"/>
        <w:ind w:right="20"/>
        <w:jc w:val="center"/>
        <w:outlineLvl w:val="0"/>
        <w:rPr>
          <w:b/>
          <w:bCs/>
          <w:color w:val="000000"/>
          <w:sz w:val="24"/>
          <w:szCs w:val="24"/>
          <w:lang w:eastAsia="ru-RU" w:bidi="ru-RU"/>
        </w:rPr>
      </w:pPr>
      <w:bookmarkStart w:id="0" w:name="bookmark8"/>
    </w:p>
    <w:p w:rsidR="004C1155" w:rsidRDefault="004C1155" w:rsidP="00762146">
      <w:pPr>
        <w:keepNext/>
        <w:keepLines/>
        <w:autoSpaceDE/>
        <w:autoSpaceDN/>
        <w:spacing w:line="240" w:lineRule="exact"/>
        <w:ind w:right="20"/>
        <w:jc w:val="center"/>
        <w:outlineLvl w:val="0"/>
        <w:rPr>
          <w:b/>
          <w:bCs/>
          <w:color w:val="000000"/>
          <w:sz w:val="24"/>
          <w:szCs w:val="24"/>
          <w:lang w:eastAsia="ru-RU" w:bidi="ru-RU"/>
        </w:rPr>
      </w:pPr>
    </w:p>
    <w:p w:rsidR="004C1155" w:rsidRDefault="004C1155" w:rsidP="00762146">
      <w:pPr>
        <w:keepNext/>
        <w:keepLines/>
        <w:autoSpaceDE/>
        <w:autoSpaceDN/>
        <w:spacing w:line="240" w:lineRule="exact"/>
        <w:ind w:right="20"/>
        <w:jc w:val="center"/>
        <w:outlineLvl w:val="0"/>
        <w:rPr>
          <w:b/>
          <w:bCs/>
          <w:color w:val="000000"/>
          <w:sz w:val="24"/>
          <w:szCs w:val="24"/>
          <w:lang w:eastAsia="ru-RU" w:bidi="ru-RU"/>
        </w:rPr>
      </w:pPr>
    </w:p>
    <w:p w:rsidR="00762146" w:rsidRDefault="00762146" w:rsidP="00762146">
      <w:pPr>
        <w:keepNext/>
        <w:keepLines/>
        <w:autoSpaceDE/>
        <w:autoSpaceDN/>
        <w:spacing w:line="240" w:lineRule="exact"/>
        <w:ind w:right="20"/>
        <w:jc w:val="center"/>
        <w:outlineLvl w:val="0"/>
        <w:rPr>
          <w:b/>
          <w:bCs/>
          <w:color w:val="000000"/>
          <w:sz w:val="24"/>
          <w:szCs w:val="24"/>
          <w:lang w:eastAsia="ru-RU" w:bidi="ru-RU"/>
        </w:rPr>
      </w:pPr>
      <w:r w:rsidRPr="00762146">
        <w:rPr>
          <w:b/>
          <w:bCs/>
          <w:color w:val="000000"/>
          <w:sz w:val="24"/>
          <w:szCs w:val="24"/>
          <w:lang w:eastAsia="ru-RU" w:bidi="ru-RU"/>
        </w:rPr>
        <w:t>НАЗВАНИЕ ДИСЦИПЛИНЫ НА КАЗАХСКОМ ЯЗЫКЕ</w:t>
      </w:r>
      <w:bookmarkEnd w:id="0"/>
    </w:p>
    <w:p w:rsidR="004C1155" w:rsidRDefault="004C1155" w:rsidP="00762146">
      <w:pPr>
        <w:keepNext/>
        <w:keepLines/>
        <w:autoSpaceDE/>
        <w:autoSpaceDN/>
        <w:spacing w:line="240" w:lineRule="exact"/>
        <w:ind w:right="20"/>
        <w:jc w:val="center"/>
        <w:outlineLvl w:val="0"/>
        <w:rPr>
          <w:b/>
          <w:bCs/>
          <w:color w:val="000000"/>
          <w:sz w:val="24"/>
          <w:szCs w:val="24"/>
          <w:lang w:eastAsia="ru-RU" w:bidi="ru-RU"/>
        </w:rPr>
      </w:pPr>
    </w:p>
    <w:p w:rsidR="004C1155" w:rsidRPr="004C1155" w:rsidRDefault="004C1155" w:rsidP="004C1155">
      <w:pPr>
        <w:widowControl/>
        <w:autoSpaceDE/>
        <w:autoSpaceDN/>
        <w:spacing w:line="420" w:lineRule="atLeast"/>
        <w:ind w:left="2160" w:firstLine="720"/>
        <w:rPr>
          <w:sz w:val="36"/>
          <w:szCs w:val="36"/>
          <w:lang w:eastAsia="ru-RU"/>
        </w:rPr>
      </w:pPr>
      <w:r w:rsidRPr="004C1155">
        <w:rPr>
          <w:sz w:val="36"/>
          <w:szCs w:val="36"/>
          <w:lang w:eastAsia="ru-RU"/>
        </w:rPr>
        <w:t>Талшықты-оптикалық байланыс желілері</w:t>
      </w:r>
    </w:p>
    <w:p w:rsidR="00762146" w:rsidRPr="00762146" w:rsidRDefault="00762146" w:rsidP="004C1155">
      <w:pPr>
        <w:autoSpaceDE/>
        <w:autoSpaceDN/>
        <w:spacing w:after="223" w:line="240" w:lineRule="exact"/>
        <w:ind w:left="2880" w:right="20" w:firstLine="720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>Жумыс оку багдарламасы (силлабус)</w:t>
      </w:r>
    </w:p>
    <w:p w:rsidR="00762146" w:rsidRDefault="00762146" w:rsidP="00762146">
      <w:pPr>
        <w:keepNext/>
        <w:keepLines/>
        <w:autoSpaceDE/>
        <w:autoSpaceDN/>
        <w:spacing w:line="240" w:lineRule="exact"/>
        <w:ind w:right="20"/>
        <w:jc w:val="center"/>
        <w:outlineLvl w:val="0"/>
        <w:rPr>
          <w:b/>
          <w:bCs/>
          <w:color w:val="000000"/>
          <w:sz w:val="24"/>
          <w:szCs w:val="24"/>
          <w:lang w:eastAsia="ru-RU" w:bidi="ru-RU"/>
        </w:rPr>
      </w:pPr>
      <w:bookmarkStart w:id="1" w:name="bookmark9"/>
      <w:r w:rsidRPr="00762146">
        <w:rPr>
          <w:b/>
          <w:bCs/>
          <w:color w:val="000000"/>
          <w:sz w:val="24"/>
          <w:szCs w:val="24"/>
          <w:lang w:eastAsia="ru-RU" w:bidi="ru-RU"/>
        </w:rPr>
        <w:t>НАЗВАНИЕ ДИСЦИПЛИНЫ НА РУССКОМ ЯЗЫКЕ</w:t>
      </w:r>
      <w:bookmarkEnd w:id="1"/>
    </w:p>
    <w:p w:rsidR="004C1155" w:rsidRDefault="004C1155" w:rsidP="00762146">
      <w:pPr>
        <w:keepNext/>
        <w:keepLines/>
        <w:autoSpaceDE/>
        <w:autoSpaceDN/>
        <w:spacing w:line="240" w:lineRule="exact"/>
        <w:ind w:right="20"/>
        <w:jc w:val="center"/>
        <w:outlineLvl w:val="0"/>
        <w:rPr>
          <w:b/>
          <w:bCs/>
          <w:color w:val="000000"/>
          <w:sz w:val="24"/>
          <w:szCs w:val="24"/>
          <w:lang w:eastAsia="ru-RU" w:bidi="ru-RU"/>
        </w:rPr>
      </w:pPr>
    </w:p>
    <w:p w:rsidR="004C1155" w:rsidRDefault="004C1155" w:rsidP="00762146">
      <w:pPr>
        <w:keepNext/>
        <w:keepLines/>
        <w:autoSpaceDE/>
        <w:autoSpaceDN/>
        <w:spacing w:line="240" w:lineRule="exact"/>
        <w:ind w:right="20"/>
        <w:jc w:val="center"/>
        <w:outlineLvl w:val="0"/>
        <w:rPr>
          <w:b/>
          <w:bCs/>
          <w:color w:val="000000"/>
          <w:sz w:val="24"/>
          <w:szCs w:val="24"/>
          <w:lang w:eastAsia="ru-RU" w:bidi="ru-RU"/>
        </w:rPr>
      </w:pPr>
      <w:r w:rsidRPr="004C1155">
        <w:rPr>
          <w:b/>
          <w:bCs/>
          <w:color w:val="000000"/>
          <w:sz w:val="24"/>
          <w:szCs w:val="24"/>
          <w:lang w:eastAsia="ru-RU" w:bidi="ru-RU"/>
        </w:rPr>
        <w:t>Волоконно-оптические линии связи</w:t>
      </w:r>
    </w:p>
    <w:p w:rsidR="004C1155" w:rsidRPr="00762146" w:rsidRDefault="004C1155" w:rsidP="00762146">
      <w:pPr>
        <w:keepNext/>
        <w:keepLines/>
        <w:autoSpaceDE/>
        <w:autoSpaceDN/>
        <w:spacing w:line="240" w:lineRule="exact"/>
        <w:ind w:right="20"/>
        <w:jc w:val="center"/>
        <w:outlineLvl w:val="0"/>
        <w:rPr>
          <w:b/>
          <w:bCs/>
          <w:sz w:val="24"/>
          <w:szCs w:val="24"/>
        </w:rPr>
      </w:pPr>
    </w:p>
    <w:p w:rsidR="00762146" w:rsidRPr="00762146" w:rsidRDefault="00762146" w:rsidP="00762146">
      <w:pPr>
        <w:autoSpaceDE/>
        <w:autoSpaceDN/>
        <w:spacing w:after="801" w:line="240" w:lineRule="exact"/>
        <w:ind w:left="3200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>Рабочая учебная программа (силлабус)</w:t>
      </w:r>
    </w:p>
    <w:p w:rsidR="00762146" w:rsidRPr="00762146" w:rsidRDefault="00762146" w:rsidP="00762146">
      <w:pPr>
        <w:autoSpaceDE/>
        <w:autoSpaceDN/>
        <w:spacing w:line="274" w:lineRule="exact"/>
        <w:ind w:right="2660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 xml:space="preserve">Бгшм беру багдарламасы / Образовательная программа: Пэндершщ </w:t>
      </w:r>
      <w:r w:rsidR="004C1155">
        <w:rPr>
          <w:rFonts w:eastAsia="Arial Unicode MS"/>
          <w:color w:val="000000"/>
          <w:sz w:val="24"/>
          <w:szCs w:val="24"/>
          <w:lang w:eastAsia="ru-RU" w:bidi="ru-RU"/>
        </w:rPr>
        <w:t>«Радиотехника электроника телекоммуникации»</w:t>
      </w: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>коды / Код дисциплины Кредиттер саны / Количество кредитов:</w:t>
      </w:r>
      <w:r w:rsidR="004C1155">
        <w:rPr>
          <w:rFonts w:eastAsia="Arial Unicode MS"/>
          <w:color w:val="000000"/>
          <w:sz w:val="24"/>
          <w:szCs w:val="24"/>
          <w:lang w:eastAsia="ru-RU" w:bidi="ru-RU"/>
        </w:rPr>
        <w:t xml:space="preserve"> 5</w:t>
      </w:r>
    </w:p>
    <w:p w:rsidR="00762146" w:rsidRPr="00762146" w:rsidRDefault="00762146" w:rsidP="00762146">
      <w:pPr>
        <w:autoSpaceDE/>
        <w:autoSpaceDN/>
        <w:spacing w:line="274" w:lineRule="exact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>Цикл / Цикл:</w:t>
      </w:r>
      <w:r w:rsidR="004C1155">
        <w:rPr>
          <w:rFonts w:eastAsia="Arial Unicode MS"/>
          <w:color w:val="000000"/>
          <w:sz w:val="24"/>
          <w:szCs w:val="24"/>
          <w:lang w:eastAsia="ru-RU" w:bidi="ru-RU"/>
        </w:rPr>
        <w:t xml:space="preserve"> Очная дневная </w:t>
      </w:r>
    </w:p>
    <w:p w:rsidR="00762146" w:rsidRPr="00762146" w:rsidRDefault="00762146" w:rsidP="00762146">
      <w:pPr>
        <w:autoSpaceDE/>
        <w:autoSpaceDN/>
        <w:spacing w:after="2247" w:line="274" w:lineRule="exact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>Компонент / Компонент:</w:t>
      </w:r>
      <w:r w:rsidR="004C1155">
        <w:rPr>
          <w:rFonts w:eastAsia="Arial Unicode MS"/>
          <w:color w:val="000000"/>
          <w:sz w:val="24"/>
          <w:szCs w:val="24"/>
          <w:lang w:eastAsia="ru-RU" w:bidi="ru-RU"/>
        </w:rPr>
        <w:t xml:space="preserve"> По выбору</w:t>
      </w:r>
    </w:p>
    <w:p w:rsidR="00762146" w:rsidRPr="00762146" w:rsidRDefault="00070488" w:rsidP="00070488">
      <w:pPr>
        <w:autoSpaceDE/>
        <w:autoSpaceDN/>
        <w:spacing w:line="240" w:lineRule="exact"/>
        <w:ind w:left="3600" w:right="20" w:firstLine="720"/>
        <w:rPr>
          <w:rFonts w:eastAsia="Arial Unicode MS"/>
          <w:color w:val="000000"/>
          <w:sz w:val="24"/>
          <w:szCs w:val="24"/>
          <w:lang w:eastAsia="ru-RU" w:bidi="ru-RU"/>
        </w:rPr>
      </w:pPr>
      <w:r>
        <w:rPr>
          <w:rFonts w:eastAsia="Arial Unicode MS"/>
          <w:color w:val="000000"/>
          <w:sz w:val="24"/>
          <w:szCs w:val="24"/>
          <w:lang w:eastAsia="ru-RU" w:bidi="ru-RU"/>
        </w:rPr>
        <w:t>О</w:t>
      </w:r>
      <w:r w:rsidR="00762146" w:rsidRPr="00762146">
        <w:rPr>
          <w:rFonts w:eastAsia="Arial Unicode MS"/>
          <w:color w:val="000000"/>
          <w:sz w:val="24"/>
          <w:szCs w:val="24"/>
          <w:lang w:eastAsia="ru-RU" w:bidi="ru-RU"/>
        </w:rPr>
        <w:t>скемен</w:t>
      </w:r>
    </w:p>
    <w:p w:rsidR="00762146" w:rsidRPr="00762146" w:rsidRDefault="00762146" w:rsidP="00070488">
      <w:pPr>
        <w:autoSpaceDE/>
        <w:autoSpaceDN/>
        <w:spacing w:line="240" w:lineRule="exact"/>
        <w:ind w:left="2880" w:right="20" w:firstLine="720"/>
        <w:rPr>
          <w:rFonts w:eastAsia="Arial Unicode MS"/>
          <w:color w:val="000000"/>
          <w:sz w:val="24"/>
          <w:szCs w:val="24"/>
          <w:lang w:eastAsia="ru-RU" w:bidi="ru-RU"/>
        </w:rPr>
        <w:sectPr w:rsidR="00762146" w:rsidRPr="00762146" w:rsidSect="00762146">
          <w:type w:val="continuous"/>
          <w:pgSz w:w="11900" w:h="16840"/>
          <w:pgMar w:top="651" w:right="1109" w:bottom="1395" w:left="1095" w:header="0" w:footer="3" w:gutter="0"/>
          <w:cols w:space="720"/>
          <w:docGrid w:linePitch="360"/>
        </w:sect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>Усть-Каменогорск 20</w:t>
      </w:r>
    </w:p>
    <w:p w:rsidR="00762146" w:rsidRPr="00762146" w:rsidRDefault="00762146" w:rsidP="00762146">
      <w:pPr>
        <w:autoSpaceDE/>
        <w:autoSpaceDN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762146" w:rsidRPr="00762146" w:rsidRDefault="00762146" w:rsidP="00762146">
      <w:pPr>
        <w:tabs>
          <w:tab w:val="left" w:leader="underscore" w:pos="8103"/>
        </w:tabs>
        <w:autoSpaceDE/>
        <w:autoSpaceDN/>
        <w:spacing w:before="314" w:line="274" w:lineRule="exact"/>
        <w:ind w:left="620"/>
        <w:jc w:val="both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>Рабочая учебная программа (силлабус) разработана в школе «</w:t>
      </w: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ab/>
        <w:t>» на основании</w:t>
      </w:r>
    </w:p>
    <w:p w:rsidR="00762146" w:rsidRPr="00762146" w:rsidRDefault="00762146" w:rsidP="00762146">
      <w:pPr>
        <w:autoSpaceDE/>
        <w:autoSpaceDN/>
        <w:spacing w:after="267" w:line="274" w:lineRule="exact"/>
        <w:jc w:val="both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>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762146" w:rsidRPr="00762146" w:rsidRDefault="00762146" w:rsidP="00762146">
      <w:pPr>
        <w:autoSpaceDE/>
        <w:autoSpaceDN/>
        <w:spacing w:after="256" w:line="240" w:lineRule="exact"/>
        <w:jc w:val="both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>Одобрено учебно-методическим советом школы</w:t>
      </w:r>
    </w:p>
    <w:p w:rsidR="00762146" w:rsidRPr="00762146" w:rsidRDefault="00762146" w:rsidP="00762146">
      <w:pPr>
        <w:tabs>
          <w:tab w:val="left" w:pos="7026"/>
        </w:tabs>
        <w:autoSpaceDE/>
        <w:autoSpaceDN/>
        <w:spacing w:line="274" w:lineRule="exact"/>
        <w:jc w:val="both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 xml:space="preserve">Председатель </w:t>
      </w: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ab/>
        <w:t>Блинаева Е.В.</w:t>
      </w: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ab/>
      </w:r>
    </w:p>
    <w:p w:rsidR="00762146" w:rsidRPr="00762146" w:rsidRDefault="00762146" w:rsidP="00762146">
      <w:pPr>
        <w:tabs>
          <w:tab w:val="left" w:pos="7026"/>
        </w:tabs>
        <w:autoSpaceDE/>
        <w:autoSpaceDN/>
        <w:spacing w:line="274" w:lineRule="exact"/>
        <w:jc w:val="both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ab/>
        <w:t>ФИО</w:t>
      </w:r>
    </w:p>
    <w:p w:rsidR="00762146" w:rsidRPr="00762146" w:rsidRDefault="00762146" w:rsidP="00762146">
      <w:pPr>
        <w:tabs>
          <w:tab w:val="left" w:pos="2160"/>
        </w:tabs>
        <w:autoSpaceDE/>
        <w:autoSpaceDN/>
        <w:spacing w:after="557" w:line="274" w:lineRule="exact"/>
        <w:jc w:val="both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>дата г.</w:t>
      </w: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ab/>
        <w:t>протокол</w:t>
      </w:r>
    </w:p>
    <w:p w:rsidR="00762146" w:rsidRPr="00762146" w:rsidRDefault="00762146" w:rsidP="00762146">
      <w:pPr>
        <w:tabs>
          <w:tab w:val="left" w:pos="7026"/>
        </w:tabs>
        <w:autoSpaceDE/>
        <w:autoSpaceDN/>
        <w:spacing w:line="552" w:lineRule="exact"/>
        <w:jc w:val="both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 xml:space="preserve">Разработал старший преподаватель </w:t>
      </w: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ab/>
        <w:t>Черниговец В.Н.</w:t>
      </w:r>
    </w:p>
    <w:p w:rsidR="00762146" w:rsidRPr="00762146" w:rsidRDefault="00762146" w:rsidP="00762146">
      <w:pPr>
        <w:tabs>
          <w:tab w:val="left" w:pos="7026"/>
        </w:tabs>
        <w:autoSpaceDE/>
        <w:autoSpaceDN/>
        <w:spacing w:line="552" w:lineRule="exact"/>
        <w:jc w:val="both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ab/>
        <w:t>ФИО</w:t>
      </w:r>
    </w:p>
    <w:p w:rsidR="00762146" w:rsidRPr="00762146" w:rsidRDefault="00762146" w:rsidP="00762146">
      <w:pPr>
        <w:autoSpaceDE/>
        <w:autoSpaceDN/>
        <w:spacing w:after="490" w:line="552" w:lineRule="exact"/>
        <w:jc w:val="both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>Должность</w:t>
      </w:r>
    </w:p>
    <w:p w:rsidR="00762146" w:rsidRPr="00762146" w:rsidRDefault="00762146" w:rsidP="00762146">
      <w:pPr>
        <w:autoSpaceDE/>
        <w:autoSpaceDN/>
        <w:spacing w:after="283" w:line="240" w:lineRule="exact"/>
        <w:jc w:val="both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>СОГЛАСОВАНО:</w:t>
      </w:r>
    </w:p>
    <w:p w:rsidR="00762146" w:rsidRPr="00762146" w:rsidRDefault="00762146" w:rsidP="00762146">
      <w:pPr>
        <w:tabs>
          <w:tab w:val="left" w:pos="7026"/>
        </w:tabs>
        <w:autoSpaceDE/>
        <w:autoSpaceDN/>
        <w:spacing w:line="240" w:lineRule="exact"/>
        <w:jc w:val="both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 xml:space="preserve">Руководитель ОП </w:t>
      </w: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ab/>
        <w:t>Болатова А.Б.</w:t>
      </w: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ab/>
      </w:r>
    </w:p>
    <w:p w:rsidR="00762146" w:rsidRDefault="00762146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  <w:r w:rsidRPr="00762146">
        <w:rPr>
          <w:rFonts w:eastAsia="Arial Unicode MS"/>
          <w:color w:val="000000"/>
          <w:sz w:val="24"/>
          <w:szCs w:val="24"/>
          <w:lang w:eastAsia="ru-RU" w:bidi="ru-RU"/>
        </w:rPr>
        <w:tab/>
        <w:t>ФИО</w:t>
      </w: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rFonts w:eastAsia="Arial Unicode MS"/>
          <w:color w:val="000000"/>
          <w:sz w:val="24"/>
          <w:szCs w:val="24"/>
          <w:lang w:eastAsia="ru-RU" w:bidi="ru-RU"/>
        </w:rPr>
      </w:pPr>
    </w:p>
    <w:p w:rsidR="00D279A0" w:rsidRDefault="00D279A0" w:rsidP="00762146">
      <w:pPr>
        <w:suppressAutoHyphens/>
        <w:ind w:hanging="229"/>
        <w:jc w:val="center"/>
        <w:rPr>
          <w:b/>
        </w:rPr>
      </w:pPr>
    </w:p>
    <w:p w:rsidR="00762146" w:rsidRDefault="00762146" w:rsidP="00762146">
      <w:pPr>
        <w:suppressAutoHyphens/>
        <w:ind w:hanging="229"/>
        <w:jc w:val="center"/>
        <w:rPr>
          <w:b/>
        </w:rPr>
      </w:pPr>
    </w:p>
    <w:p w:rsidR="00762146" w:rsidRDefault="00762146" w:rsidP="00762146">
      <w:pPr>
        <w:suppressAutoHyphens/>
        <w:ind w:hanging="229"/>
        <w:jc w:val="center"/>
        <w:rPr>
          <w:b/>
        </w:rPr>
      </w:pPr>
    </w:p>
    <w:p w:rsidR="00762146" w:rsidRDefault="00762146" w:rsidP="00762146">
      <w:pPr>
        <w:suppressAutoHyphens/>
        <w:ind w:hanging="229"/>
        <w:jc w:val="center"/>
        <w:rPr>
          <w:b/>
        </w:rPr>
      </w:pPr>
    </w:p>
    <w:p w:rsidR="00762146" w:rsidRDefault="00762146" w:rsidP="00762146">
      <w:pPr>
        <w:suppressAutoHyphens/>
        <w:ind w:hanging="229"/>
        <w:jc w:val="center"/>
        <w:rPr>
          <w:b/>
        </w:rPr>
      </w:pPr>
    </w:p>
    <w:p w:rsidR="00D20FFD" w:rsidRDefault="00D20FFD">
      <w:pPr>
        <w:pStyle w:val="a3"/>
        <w:spacing w:before="5"/>
        <w:rPr>
          <w:sz w:val="21"/>
        </w:rPr>
      </w:pPr>
    </w:p>
    <w:p w:rsidR="00D20FFD" w:rsidRDefault="00367868">
      <w:pPr>
        <w:pStyle w:val="1"/>
        <w:numPr>
          <w:ilvl w:val="0"/>
          <w:numId w:val="19"/>
        </w:numPr>
        <w:tabs>
          <w:tab w:val="left" w:pos="553"/>
        </w:tabs>
        <w:spacing w:before="0"/>
        <w:ind w:hanging="241"/>
        <w:jc w:val="both"/>
      </w:pPr>
      <w:bookmarkStart w:id="2" w:name="_bookmark0"/>
      <w:bookmarkEnd w:id="2"/>
      <w:r>
        <w:t>Цели и задачи дисциплины</w:t>
      </w:r>
      <w:r>
        <w:rPr>
          <w:spacing w:val="-1"/>
        </w:rPr>
        <w:t xml:space="preserve"> </w:t>
      </w:r>
      <w:r>
        <w:t>(модуля)</w:t>
      </w:r>
    </w:p>
    <w:p w:rsidR="00D20FFD" w:rsidRDefault="00367868">
      <w:pPr>
        <w:pStyle w:val="a3"/>
        <w:spacing w:before="135" w:line="360" w:lineRule="auto"/>
        <w:ind w:left="312" w:right="691" w:firstLine="720"/>
        <w:jc w:val="both"/>
      </w:pPr>
      <w:r>
        <w:t>Волоконно-оптические линии связи (ВОЛС) являются в настоящее время самыми быстродействующими из всех известных систем связи. Оптические кабели используются для организации телефонной городской, междугородней и международных сетей связи; кабельного телевидения; локальных вычислительных сетей; волоконно-оптических датчиков и др. В данной дисциплине излагаются основы передачи сигналов по оптоволокну, принципы работы различных видов оптических волноводов, их</w:t>
      </w:r>
      <w:r>
        <w:rPr>
          <w:spacing w:val="-4"/>
        </w:rPr>
        <w:t xml:space="preserve"> </w:t>
      </w:r>
      <w:r>
        <w:t>характеристики.</w:t>
      </w:r>
    </w:p>
    <w:p w:rsidR="00D20FFD" w:rsidRDefault="00367868">
      <w:pPr>
        <w:pStyle w:val="a3"/>
        <w:spacing w:before="1" w:line="360" w:lineRule="auto"/>
        <w:ind w:left="312" w:right="688" w:firstLine="720"/>
        <w:jc w:val="both"/>
      </w:pPr>
      <w:r>
        <w:t xml:space="preserve">Большая часть лабораторных проводится с использованием учебного оборудования компании </w:t>
      </w:r>
      <w:r>
        <w:rPr>
          <w:i/>
        </w:rPr>
        <w:t xml:space="preserve">National Instruments </w:t>
      </w:r>
      <w:r>
        <w:t xml:space="preserve">(NI). Основной особенностью конструктивного решения фирмы NI является построение большого набора практикумов по различным дисциплинам  на единой платформе: универсальной лабораторной станции NI ELVIS. Программным обеспечением для реализации проектов на основе этой платформы является среда визуального программирования </w:t>
      </w:r>
      <w:r>
        <w:rPr>
          <w:i/>
        </w:rPr>
        <w:t>NI LabVIEW</w:t>
      </w:r>
      <w:r>
        <w:t>. Среда позволяет проводить обучение в практическом, интерактивном режиме в таких областях, как контрольно-измерительные оборудование, схемотехника, электроника, электротехника, системы управления, средства коммуникации и</w:t>
      </w:r>
      <w:r>
        <w:rPr>
          <w:spacing w:val="-3"/>
        </w:rPr>
        <w:t xml:space="preserve"> </w:t>
      </w:r>
      <w:r>
        <w:t>др.</w:t>
      </w:r>
    </w:p>
    <w:p w:rsidR="00D20FFD" w:rsidRDefault="00367868">
      <w:pPr>
        <w:pStyle w:val="a3"/>
        <w:spacing w:line="360" w:lineRule="auto"/>
        <w:ind w:left="312" w:right="691" w:firstLine="720"/>
        <w:jc w:val="both"/>
      </w:pPr>
      <w:r>
        <w:t xml:space="preserve">Программа ставит </w:t>
      </w:r>
      <w:r>
        <w:rPr>
          <w:b/>
        </w:rPr>
        <w:t xml:space="preserve">цель </w:t>
      </w:r>
      <w:r>
        <w:t>познакомить студентов c основами техники передачи сигналов в цифровой форме по оптоволоконным линиям на базе современного учебного оборудования. Занятия рассчитаны на один</w:t>
      </w:r>
      <w:r>
        <w:rPr>
          <w:spacing w:val="-2"/>
        </w:rPr>
        <w:t xml:space="preserve"> </w:t>
      </w:r>
      <w:r>
        <w:t>семестр.</w:t>
      </w:r>
    </w:p>
    <w:p w:rsidR="00D20FFD" w:rsidRDefault="00367868">
      <w:pPr>
        <w:pStyle w:val="a3"/>
        <w:spacing w:line="360" w:lineRule="auto"/>
        <w:ind w:left="312" w:right="689" w:firstLine="720"/>
        <w:jc w:val="both"/>
      </w:pPr>
      <w:r>
        <w:t>В данном курсе, с одной стороны, изучаются физические основы распространения светового луча в оптоволокне, а с другой стороны, реализуются лабораторные работы по технике обслуживания оптоволоконных линий связи.</w:t>
      </w:r>
    </w:p>
    <w:p w:rsidR="00D20FFD" w:rsidRDefault="00D20FFD">
      <w:pPr>
        <w:pStyle w:val="a3"/>
        <w:spacing w:before="10"/>
        <w:rPr>
          <w:sz w:val="35"/>
        </w:rPr>
      </w:pPr>
    </w:p>
    <w:p w:rsidR="00D20FFD" w:rsidRDefault="00367868">
      <w:pPr>
        <w:ind w:left="946"/>
        <w:rPr>
          <w:sz w:val="24"/>
        </w:rPr>
      </w:pPr>
      <w:r>
        <w:rPr>
          <w:b/>
          <w:sz w:val="24"/>
        </w:rPr>
        <w:t xml:space="preserve">Задачи </w:t>
      </w:r>
      <w:r>
        <w:rPr>
          <w:sz w:val="24"/>
        </w:rPr>
        <w:t>курса:</w:t>
      </w:r>
    </w:p>
    <w:p w:rsidR="00D20FFD" w:rsidRDefault="00367868">
      <w:pPr>
        <w:pStyle w:val="a5"/>
        <w:numPr>
          <w:ilvl w:val="0"/>
          <w:numId w:val="18"/>
        </w:numPr>
        <w:tabs>
          <w:tab w:val="left" w:pos="1446"/>
        </w:tabs>
        <w:spacing w:before="140"/>
        <w:jc w:val="both"/>
        <w:rPr>
          <w:sz w:val="24"/>
        </w:rPr>
      </w:pPr>
      <w:r>
        <w:rPr>
          <w:sz w:val="24"/>
        </w:rPr>
        <w:t>Снабдить студентов знаниями об основах теории передачи</w:t>
      </w:r>
      <w:r>
        <w:rPr>
          <w:spacing w:val="-2"/>
          <w:sz w:val="24"/>
        </w:rPr>
        <w:t xml:space="preserve"> </w:t>
      </w:r>
      <w:r>
        <w:rPr>
          <w:sz w:val="24"/>
        </w:rPr>
        <w:t>сигналов;</w:t>
      </w:r>
    </w:p>
    <w:p w:rsidR="00D20FFD" w:rsidRDefault="00367868">
      <w:pPr>
        <w:pStyle w:val="a5"/>
        <w:numPr>
          <w:ilvl w:val="0"/>
          <w:numId w:val="18"/>
        </w:numPr>
        <w:tabs>
          <w:tab w:val="left" w:pos="1446"/>
        </w:tabs>
        <w:spacing w:before="136" w:line="360" w:lineRule="auto"/>
        <w:ind w:right="700"/>
        <w:jc w:val="both"/>
        <w:rPr>
          <w:sz w:val="24"/>
        </w:rPr>
      </w:pPr>
      <w:r>
        <w:rPr>
          <w:sz w:val="24"/>
        </w:rPr>
        <w:t>познакомить с архитектурой учебного лабораторного комплекса NI ELVIS II и расширительной платой EMONA FOTEx;</w:t>
      </w:r>
    </w:p>
    <w:p w:rsidR="00D20FFD" w:rsidRDefault="00367868">
      <w:pPr>
        <w:pStyle w:val="a5"/>
        <w:numPr>
          <w:ilvl w:val="0"/>
          <w:numId w:val="18"/>
        </w:numPr>
        <w:tabs>
          <w:tab w:val="left" w:pos="1446"/>
          <w:tab w:val="left" w:pos="3274"/>
          <w:tab w:val="left" w:pos="5745"/>
          <w:tab w:val="left" w:pos="6759"/>
          <w:tab w:val="left" w:pos="8589"/>
        </w:tabs>
        <w:spacing w:before="1" w:line="360" w:lineRule="auto"/>
        <w:ind w:right="691"/>
        <w:jc w:val="both"/>
        <w:rPr>
          <w:sz w:val="24"/>
        </w:rPr>
      </w:pPr>
      <w:r>
        <w:rPr>
          <w:sz w:val="24"/>
        </w:rPr>
        <w:t>выработать у студентов навыки работы с оборудованием компании National Instruments,</w:t>
      </w:r>
      <w:r>
        <w:rPr>
          <w:sz w:val="24"/>
        </w:rPr>
        <w:tab/>
        <w:t>использующегося</w:t>
      </w:r>
      <w:r>
        <w:rPr>
          <w:sz w:val="24"/>
        </w:rPr>
        <w:tab/>
        <w:t>при</w:t>
      </w:r>
      <w:r>
        <w:rPr>
          <w:sz w:val="24"/>
        </w:rPr>
        <w:tab/>
        <w:t>построении</w:t>
      </w:r>
      <w:r>
        <w:rPr>
          <w:sz w:val="24"/>
        </w:rPr>
        <w:tab/>
      </w:r>
      <w:r>
        <w:rPr>
          <w:spacing w:val="-3"/>
          <w:sz w:val="24"/>
        </w:rPr>
        <w:t xml:space="preserve">современных </w:t>
      </w:r>
      <w:r>
        <w:rPr>
          <w:sz w:val="24"/>
        </w:rPr>
        <w:t>телекоммуникационных сетей с оптическими каналами передачи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данных.</w:t>
      </w:r>
    </w:p>
    <w:p w:rsidR="00D20FFD" w:rsidRDefault="00367868">
      <w:pPr>
        <w:pStyle w:val="a5"/>
        <w:numPr>
          <w:ilvl w:val="0"/>
          <w:numId w:val="18"/>
        </w:numPr>
        <w:tabs>
          <w:tab w:val="left" w:pos="1446"/>
        </w:tabs>
        <w:spacing w:before="1" w:line="360" w:lineRule="auto"/>
        <w:ind w:right="694"/>
        <w:jc w:val="both"/>
        <w:rPr>
          <w:sz w:val="24"/>
        </w:rPr>
      </w:pPr>
      <w:r>
        <w:rPr>
          <w:sz w:val="24"/>
        </w:rPr>
        <w:t>знания и умения, приобретённые при изучении этого предмета, будут востребованы при выполнении курсовых и дипломных работ и в процессе будущей 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D20FFD" w:rsidRDefault="00367868">
      <w:pPr>
        <w:pStyle w:val="a5"/>
        <w:numPr>
          <w:ilvl w:val="0"/>
          <w:numId w:val="18"/>
        </w:numPr>
        <w:tabs>
          <w:tab w:val="left" w:pos="1446"/>
        </w:tabs>
        <w:spacing w:line="275" w:lineRule="exact"/>
        <w:jc w:val="both"/>
        <w:rPr>
          <w:sz w:val="24"/>
        </w:rPr>
      </w:pPr>
      <w:r>
        <w:rPr>
          <w:sz w:val="24"/>
        </w:rPr>
        <w:t>познакомить студентов с принципами построения квантовых</w:t>
      </w:r>
      <w:r>
        <w:rPr>
          <w:spacing w:val="-7"/>
          <w:sz w:val="24"/>
        </w:rPr>
        <w:t xml:space="preserve"> </w:t>
      </w:r>
      <w:r>
        <w:rPr>
          <w:sz w:val="24"/>
        </w:rPr>
        <w:t>компьютеров.</w:t>
      </w:r>
    </w:p>
    <w:p w:rsidR="00D20FFD" w:rsidRDefault="00D20FFD">
      <w:pPr>
        <w:spacing w:line="275" w:lineRule="exact"/>
        <w:jc w:val="both"/>
        <w:rPr>
          <w:sz w:val="24"/>
        </w:rPr>
        <w:sectPr w:rsidR="00D20FFD">
          <w:headerReference w:type="default" r:id="rId8"/>
          <w:pgSz w:w="11910" w:h="16850"/>
          <w:pgMar w:top="980" w:right="440" w:bottom="280" w:left="820" w:header="722" w:footer="0" w:gutter="0"/>
          <w:cols w:space="720"/>
        </w:sectPr>
      </w:pPr>
    </w:p>
    <w:p w:rsidR="00D20FFD" w:rsidRDefault="00D20FFD">
      <w:pPr>
        <w:pStyle w:val="a3"/>
        <w:spacing w:before="4"/>
        <w:rPr>
          <w:sz w:val="16"/>
        </w:rPr>
      </w:pPr>
    </w:p>
    <w:p w:rsidR="00D20FFD" w:rsidRDefault="00367868">
      <w:pPr>
        <w:pStyle w:val="a3"/>
        <w:spacing w:before="90" w:line="360" w:lineRule="auto"/>
        <w:ind w:left="312" w:right="688" w:firstLine="720"/>
        <w:jc w:val="both"/>
      </w:pPr>
      <w:r>
        <w:t>Лабораторный комплекс данного практикума предназначен для обучения студентов принципам передачи информации по оптоволоконным линиям связи. В рамках лабораторных работ студенты осваивают методы кодирования и декодирования сигналов с импульсно- кодовой модуляцией, а также основы оптической фильтрации, разделения и объединения сигналов, двунаправленной оптоволоконной связи, оптических потерь и др.</w:t>
      </w:r>
    </w:p>
    <w:p w:rsidR="00D20FFD" w:rsidRDefault="00D20FFD">
      <w:pPr>
        <w:pStyle w:val="a3"/>
        <w:spacing w:before="5"/>
        <w:rPr>
          <w:sz w:val="36"/>
        </w:rPr>
      </w:pPr>
    </w:p>
    <w:p w:rsidR="00D20FFD" w:rsidRDefault="00367868">
      <w:pPr>
        <w:pStyle w:val="1"/>
        <w:numPr>
          <w:ilvl w:val="0"/>
          <w:numId w:val="19"/>
        </w:numPr>
        <w:tabs>
          <w:tab w:val="left" w:pos="554"/>
        </w:tabs>
        <w:spacing w:before="1"/>
        <w:ind w:left="553" w:hanging="242"/>
      </w:pPr>
      <w:bookmarkStart w:id="3" w:name="_bookmark1"/>
      <w:bookmarkEnd w:id="3"/>
      <w:r>
        <w:t>Место дисциплины (модуля) в структуре</w:t>
      </w:r>
      <w:r>
        <w:rPr>
          <w:spacing w:val="-11"/>
        </w:rPr>
        <w:t xml:space="preserve"> </w:t>
      </w:r>
      <w:r>
        <w:t>ОПОП:</w:t>
      </w:r>
    </w:p>
    <w:p w:rsidR="00D20FFD" w:rsidRDefault="00367868">
      <w:pPr>
        <w:pStyle w:val="a3"/>
        <w:spacing w:before="132"/>
        <w:ind w:left="1033"/>
      </w:pPr>
      <w:r>
        <w:t>Данный курс относится к</w:t>
      </w:r>
      <w:r>
        <w:rPr>
          <w:u w:val="single"/>
        </w:rPr>
        <w:t xml:space="preserve"> вариативной части базового цикла Б1 и является</w:t>
      </w:r>
    </w:p>
    <w:p w:rsidR="00D20FFD" w:rsidRDefault="00367868">
      <w:pPr>
        <w:pStyle w:val="a3"/>
        <w:spacing w:before="139"/>
        <w:ind w:left="312"/>
      </w:pPr>
      <w:r>
        <w:rPr>
          <w:spacing w:val="-60"/>
          <w:u w:val="single"/>
        </w:rPr>
        <w:t xml:space="preserve"> </w:t>
      </w:r>
      <w:r>
        <w:rPr>
          <w:u w:val="single"/>
        </w:rPr>
        <w:t>дисциплиной по выбору (ДВ)</w:t>
      </w:r>
      <w:r>
        <w:t>.</w:t>
      </w:r>
    </w:p>
    <w:p w:rsidR="00D20FFD" w:rsidRDefault="00D20FFD">
      <w:pPr>
        <w:pStyle w:val="a3"/>
        <w:spacing w:before="6"/>
        <w:rPr>
          <w:sz w:val="14"/>
        </w:rPr>
      </w:pPr>
    </w:p>
    <w:p w:rsidR="00D20FFD" w:rsidRDefault="00367868">
      <w:pPr>
        <w:pStyle w:val="a3"/>
        <w:spacing w:before="90" w:line="360" w:lineRule="auto"/>
        <w:ind w:left="312" w:right="691" w:firstLine="708"/>
        <w:jc w:val="both"/>
      </w:pPr>
      <w:r>
        <w:t>Входные знания, умения и компетенции студентов, необходимые для изучения дисциплины, определяются их базовыми знаниями, полученными на младших курсах бакалавриата при изучении следующих дисциплин: модуль «Методы математической физики", модуль «Теоретическая физика», модуль «Физика колебательных и волновых процессов», радиотехнические сигналы и цепи.</w:t>
      </w:r>
    </w:p>
    <w:p w:rsidR="00D20FFD" w:rsidRDefault="00D20FFD">
      <w:pPr>
        <w:pStyle w:val="a3"/>
        <w:spacing w:before="5"/>
        <w:rPr>
          <w:sz w:val="36"/>
        </w:rPr>
      </w:pPr>
    </w:p>
    <w:p w:rsidR="00D20FFD" w:rsidRDefault="00367868">
      <w:pPr>
        <w:pStyle w:val="1"/>
        <w:numPr>
          <w:ilvl w:val="0"/>
          <w:numId w:val="19"/>
        </w:numPr>
        <w:tabs>
          <w:tab w:val="left" w:pos="553"/>
        </w:tabs>
        <w:spacing w:before="0"/>
        <w:ind w:hanging="241"/>
      </w:pPr>
      <w:bookmarkStart w:id="4" w:name="_bookmark2"/>
      <w:bookmarkEnd w:id="4"/>
      <w:r>
        <w:t>Требования к результатам освоения дисциплины</w:t>
      </w:r>
      <w:r>
        <w:rPr>
          <w:spacing w:val="-3"/>
        </w:rPr>
        <w:t xml:space="preserve"> </w:t>
      </w:r>
      <w:r>
        <w:t>(модуля):</w:t>
      </w:r>
    </w:p>
    <w:p w:rsidR="00D20FFD" w:rsidRDefault="00367868">
      <w:pPr>
        <w:pStyle w:val="a3"/>
        <w:tabs>
          <w:tab w:val="left" w:pos="1411"/>
          <w:tab w:val="left" w:pos="2588"/>
          <w:tab w:val="left" w:pos="4109"/>
          <w:tab w:val="left" w:pos="5250"/>
          <w:tab w:val="left" w:pos="6547"/>
          <w:tab w:val="left" w:pos="7022"/>
          <w:tab w:val="left" w:pos="8759"/>
        </w:tabs>
        <w:spacing w:before="135"/>
        <w:ind w:left="312"/>
      </w:pPr>
      <w:r>
        <w:t>Процесс</w:t>
      </w:r>
      <w:r>
        <w:tab/>
        <w:t>изучения</w:t>
      </w:r>
      <w:r>
        <w:tab/>
        <w:t>дисциплины</w:t>
      </w:r>
      <w:r>
        <w:tab/>
        <w:t>(модуля)</w:t>
      </w:r>
      <w:r>
        <w:tab/>
        <w:t>направлен</w:t>
      </w:r>
      <w:r>
        <w:tab/>
        <w:t>на</w:t>
      </w:r>
      <w:r>
        <w:tab/>
        <w:t>формирование</w:t>
      </w:r>
      <w:r>
        <w:tab/>
        <w:t>следующих</w:t>
      </w:r>
    </w:p>
    <w:p w:rsidR="00D20FFD" w:rsidRDefault="00367868">
      <w:pPr>
        <w:pStyle w:val="1"/>
        <w:spacing w:before="137"/>
        <w:ind w:left="312" w:firstLine="0"/>
        <w:rPr>
          <w:b w:val="0"/>
        </w:rPr>
      </w:pPr>
      <w:r>
        <w:t>профессиональных компетенций (ПК)</w:t>
      </w:r>
      <w:r>
        <w:rPr>
          <w:b w:val="0"/>
        </w:rPr>
        <w:t>:</w:t>
      </w:r>
    </w:p>
    <w:p w:rsidR="00D20FFD" w:rsidRDefault="00367868">
      <w:pPr>
        <w:pStyle w:val="a5"/>
        <w:numPr>
          <w:ilvl w:val="1"/>
          <w:numId w:val="19"/>
        </w:numPr>
        <w:tabs>
          <w:tab w:val="left" w:pos="1382"/>
        </w:tabs>
        <w:spacing w:before="139" w:line="360" w:lineRule="auto"/>
        <w:ind w:right="697"/>
        <w:jc w:val="both"/>
        <w:rPr>
          <w:sz w:val="24"/>
        </w:rPr>
      </w:pPr>
      <w:r>
        <w:rPr>
          <w:sz w:val="24"/>
        </w:rPr>
        <w:t>способностью использовать специализированные знания в области физики для освоения профильных физических дисциплин</w:t>
      </w:r>
      <w:r>
        <w:rPr>
          <w:spacing w:val="-1"/>
          <w:sz w:val="24"/>
        </w:rPr>
        <w:t xml:space="preserve"> </w:t>
      </w:r>
      <w:r>
        <w:rPr>
          <w:sz w:val="24"/>
        </w:rPr>
        <w:t>(ПК-1)</w:t>
      </w:r>
    </w:p>
    <w:p w:rsidR="00D20FFD" w:rsidRDefault="00367868">
      <w:pPr>
        <w:pStyle w:val="a5"/>
        <w:numPr>
          <w:ilvl w:val="1"/>
          <w:numId w:val="19"/>
        </w:numPr>
        <w:tabs>
          <w:tab w:val="left" w:pos="1382"/>
        </w:tabs>
        <w:spacing w:line="360" w:lineRule="auto"/>
        <w:ind w:right="694"/>
        <w:jc w:val="both"/>
        <w:rPr>
          <w:sz w:val="24"/>
        </w:rPr>
      </w:pPr>
      <w:r>
        <w:rPr>
          <w:sz w:val="24"/>
        </w:rPr>
        <w:t>способностью проводить научные исследования в избранной области экспериментальных теоретических физических исследований с помощью современной приборной базы ( в том числе сложного физического оборудования) и информационных технологий с учетом отечественного и зарубежного опыта (ПК-2).</w:t>
      </w:r>
    </w:p>
    <w:p w:rsidR="00D20FFD" w:rsidRDefault="00367868">
      <w:pPr>
        <w:pStyle w:val="a3"/>
        <w:spacing w:line="276" w:lineRule="exact"/>
        <w:ind w:left="312"/>
        <w:jc w:val="both"/>
      </w:pPr>
      <w:r>
        <w:t>В результате изучения дисциплины студент должен:</w:t>
      </w:r>
    </w:p>
    <w:p w:rsidR="00D20FFD" w:rsidRDefault="00367868">
      <w:pPr>
        <w:pStyle w:val="2"/>
        <w:spacing w:before="144"/>
      </w:pPr>
      <w:r>
        <w:t>Знать:</w:t>
      </w:r>
    </w:p>
    <w:p w:rsidR="00D20FFD" w:rsidRDefault="00367868">
      <w:pPr>
        <w:pStyle w:val="a5"/>
        <w:numPr>
          <w:ilvl w:val="1"/>
          <w:numId w:val="19"/>
        </w:numPr>
        <w:tabs>
          <w:tab w:val="left" w:pos="1161"/>
        </w:tabs>
        <w:spacing w:before="132"/>
        <w:ind w:left="1160" w:hanging="140"/>
        <w:rPr>
          <w:sz w:val="24"/>
        </w:rPr>
      </w:pPr>
      <w:r>
        <w:rPr>
          <w:sz w:val="24"/>
        </w:rPr>
        <w:t>основные элементы устройств волоконно-оптических линий связи;</w:t>
      </w:r>
    </w:p>
    <w:p w:rsidR="00D20FFD" w:rsidRDefault="00367868">
      <w:pPr>
        <w:pStyle w:val="a5"/>
        <w:numPr>
          <w:ilvl w:val="1"/>
          <w:numId w:val="19"/>
        </w:numPr>
        <w:tabs>
          <w:tab w:val="left" w:pos="1161"/>
        </w:tabs>
        <w:spacing w:before="139"/>
        <w:ind w:left="1160" w:hanging="140"/>
        <w:rPr>
          <w:sz w:val="24"/>
        </w:rPr>
      </w:pPr>
      <w:r>
        <w:rPr>
          <w:sz w:val="24"/>
        </w:rPr>
        <w:t>принципы действия отдельных узлов и элементов</w:t>
      </w:r>
      <w:r>
        <w:rPr>
          <w:spacing w:val="-1"/>
          <w:sz w:val="24"/>
        </w:rPr>
        <w:t xml:space="preserve"> </w:t>
      </w:r>
      <w:r>
        <w:rPr>
          <w:sz w:val="24"/>
        </w:rPr>
        <w:t>аппаратуры;</w:t>
      </w:r>
    </w:p>
    <w:p w:rsidR="00D20FFD" w:rsidRDefault="00367868">
      <w:pPr>
        <w:pStyle w:val="a5"/>
        <w:numPr>
          <w:ilvl w:val="1"/>
          <w:numId w:val="19"/>
        </w:numPr>
        <w:tabs>
          <w:tab w:val="left" w:pos="1204"/>
        </w:tabs>
        <w:spacing w:before="137" w:line="360" w:lineRule="auto"/>
        <w:ind w:left="1165" w:right="691" w:hanging="144"/>
        <w:rPr>
          <w:sz w:val="24"/>
        </w:rPr>
      </w:pPr>
      <w:r>
        <w:rPr>
          <w:sz w:val="24"/>
        </w:rPr>
        <w:t>основные правила эксплуатации и передовые методы обслуживания современных оптических линий</w:t>
      </w:r>
      <w:r>
        <w:rPr>
          <w:spacing w:val="1"/>
          <w:sz w:val="24"/>
        </w:rPr>
        <w:t xml:space="preserve"> </w:t>
      </w:r>
      <w:r>
        <w:rPr>
          <w:sz w:val="24"/>
        </w:rPr>
        <w:t>связи.</w:t>
      </w:r>
    </w:p>
    <w:p w:rsidR="00D20FFD" w:rsidRDefault="00367868">
      <w:pPr>
        <w:pStyle w:val="2"/>
      </w:pPr>
      <w:r>
        <w:t>Уметь:</w:t>
      </w:r>
    </w:p>
    <w:p w:rsidR="00D20FFD" w:rsidRDefault="00367868">
      <w:pPr>
        <w:pStyle w:val="a5"/>
        <w:numPr>
          <w:ilvl w:val="1"/>
          <w:numId w:val="19"/>
        </w:numPr>
        <w:tabs>
          <w:tab w:val="left" w:pos="1161"/>
        </w:tabs>
        <w:spacing w:before="135"/>
        <w:ind w:left="1160" w:hanging="140"/>
        <w:rPr>
          <w:sz w:val="24"/>
        </w:rPr>
      </w:pPr>
      <w:r>
        <w:rPr>
          <w:sz w:val="24"/>
        </w:rPr>
        <w:t>измерять и самостоятельно проводить испытания оптических линий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</w:t>
      </w:r>
    </w:p>
    <w:p w:rsidR="00D20FFD" w:rsidRDefault="00367868">
      <w:pPr>
        <w:pStyle w:val="a5"/>
        <w:numPr>
          <w:ilvl w:val="1"/>
          <w:numId w:val="19"/>
        </w:numPr>
        <w:tabs>
          <w:tab w:val="left" w:pos="1161"/>
        </w:tabs>
        <w:spacing w:before="137"/>
        <w:ind w:left="1160" w:hanging="140"/>
        <w:rPr>
          <w:sz w:val="24"/>
        </w:rPr>
      </w:pPr>
      <w:r>
        <w:rPr>
          <w:sz w:val="24"/>
        </w:rPr>
        <w:t>обеспечивать сохранение получаемых данных;</w:t>
      </w:r>
    </w:p>
    <w:p w:rsidR="00D20FFD" w:rsidRDefault="00D20FFD">
      <w:pPr>
        <w:rPr>
          <w:sz w:val="24"/>
        </w:rPr>
        <w:sectPr w:rsidR="00D20FFD">
          <w:pgSz w:w="11910" w:h="16850"/>
          <w:pgMar w:top="980" w:right="440" w:bottom="280" w:left="820" w:header="722" w:footer="0" w:gutter="0"/>
          <w:cols w:space="720"/>
        </w:sectPr>
      </w:pPr>
    </w:p>
    <w:p w:rsidR="00D20FFD" w:rsidRDefault="00D20FFD">
      <w:pPr>
        <w:pStyle w:val="a3"/>
        <w:spacing w:before="4"/>
        <w:rPr>
          <w:sz w:val="16"/>
        </w:rPr>
      </w:pPr>
    </w:p>
    <w:p w:rsidR="00D20FFD" w:rsidRDefault="00367868">
      <w:pPr>
        <w:pStyle w:val="a5"/>
        <w:numPr>
          <w:ilvl w:val="1"/>
          <w:numId w:val="19"/>
        </w:numPr>
        <w:tabs>
          <w:tab w:val="left" w:pos="1221"/>
        </w:tabs>
        <w:spacing w:before="90"/>
        <w:ind w:left="1220" w:hanging="200"/>
        <w:rPr>
          <w:sz w:val="24"/>
        </w:rPr>
      </w:pPr>
      <w:r>
        <w:rPr>
          <w:sz w:val="24"/>
        </w:rPr>
        <w:t>правильно организовывать эксплуатацию каналов первичных и вторичных</w:t>
      </w:r>
      <w:r>
        <w:rPr>
          <w:spacing w:val="45"/>
          <w:sz w:val="24"/>
        </w:rPr>
        <w:t xml:space="preserve"> </w:t>
      </w:r>
      <w:r>
        <w:rPr>
          <w:sz w:val="24"/>
        </w:rPr>
        <w:t>сетей</w:t>
      </w:r>
    </w:p>
    <w:p w:rsidR="00D20FFD" w:rsidRDefault="00367868">
      <w:pPr>
        <w:pStyle w:val="a3"/>
        <w:spacing w:before="137"/>
        <w:ind w:left="312"/>
      </w:pPr>
      <w:r>
        <w:t>связи.</w:t>
      </w:r>
    </w:p>
    <w:p w:rsidR="00D20FFD" w:rsidRDefault="00367868">
      <w:pPr>
        <w:pStyle w:val="a3"/>
        <w:spacing w:before="140" w:line="360" w:lineRule="auto"/>
        <w:ind w:left="312" w:right="698"/>
        <w:jc w:val="both"/>
      </w:pPr>
      <w:r>
        <w:rPr>
          <w:b/>
          <w:i/>
        </w:rPr>
        <w:t>Владеть</w:t>
      </w:r>
      <w:r>
        <w:rPr>
          <w:i/>
        </w:rPr>
        <w:t xml:space="preserve">: </w:t>
      </w:r>
      <w:r>
        <w:t>методикой измерения основных эксплуатационных измерений каналов, трактов и элементов аппаратуры систем передачи оптических сигналов.</w:t>
      </w:r>
    </w:p>
    <w:p w:rsidR="00D20FFD" w:rsidRDefault="00D20FFD">
      <w:pPr>
        <w:pStyle w:val="a3"/>
        <w:spacing w:before="3"/>
        <w:rPr>
          <w:sz w:val="36"/>
        </w:rPr>
      </w:pPr>
    </w:p>
    <w:p w:rsidR="00D20FFD" w:rsidRDefault="00367868">
      <w:pPr>
        <w:pStyle w:val="1"/>
        <w:numPr>
          <w:ilvl w:val="0"/>
          <w:numId w:val="19"/>
        </w:numPr>
        <w:tabs>
          <w:tab w:val="left" w:pos="553"/>
        </w:tabs>
        <w:spacing w:before="0"/>
        <w:ind w:hanging="241"/>
        <w:jc w:val="both"/>
      </w:pPr>
      <w:bookmarkStart w:id="5" w:name="_bookmark3"/>
      <w:bookmarkEnd w:id="5"/>
      <w:r>
        <w:t>Объем дисциплины (модуля) и виды учебной</w:t>
      </w:r>
      <w:r>
        <w:rPr>
          <w:spacing w:val="-4"/>
        </w:rPr>
        <w:t xml:space="preserve"> </w:t>
      </w:r>
      <w:r>
        <w:t>работы</w:t>
      </w:r>
    </w:p>
    <w:p w:rsidR="00D20FFD" w:rsidRDefault="00D20FFD">
      <w:pPr>
        <w:pStyle w:val="a3"/>
        <w:spacing w:before="2"/>
        <w:rPr>
          <w:b/>
          <w:sz w:val="12"/>
        </w:rPr>
      </w:pPr>
    </w:p>
    <w:tbl>
      <w:tblPr>
        <w:tblW w:w="0" w:type="auto"/>
        <w:tblInd w:w="22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90"/>
        <w:gridCol w:w="1329"/>
        <w:gridCol w:w="686"/>
        <w:gridCol w:w="683"/>
        <w:gridCol w:w="685"/>
        <w:gridCol w:w="699"/>
      </w:tblGrid>
      <w:tr w:rsidR="00D20FFD">
        <w:trPr>
          <w:trHeight w:val="378"/>
        </w:trPr>
        <w:tc>
          <w:tcPr>
            <w:tcW w:w="5490" w:type="dxa"/>
            <w:vMerge w:val="restart"/>
            <w:tcBorders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  <w:spacing w:before="4"/>
              <w:rPr>
                <w:b/>
                <w:sz w:val="27"/>
              </w:rPr>
            </w:pPr>
          </w:p>
          <w:p w:rsidR="00D20FFD" w:rsidRDefault="00367868">
            <w:pPr>
              <w:pStyle w:val="TableParagraph"/>
              <w:ind w:left="1727"/>
              <w:rPr>
                <w:b/>
              </w:rPr>
            </w:pPr>
            <w:r>
              <w:rPr>
                <w:b/>
              </w:rPr>
              <w:t>Вид учебной работы</w:t>
            </w:r>
          </w:p>
        </w:tc>
        <w:tc>
          <w:tcPr>
            <w:tcW w:w="1329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ind w:left="200" w:right="167"/>
              <w:jc w:val="center"/>
              <w:rPr>
                <w:b/>
              </w:rPr>
            </w:pPr>
            <w:r>
              <w:rPr>
                <w:b/>
              </w:rPr>
              <w:t>Всего часов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7"/>
              </w:rPr>
              <w:t>/</w:t>
            </w:r>
          </w:p>
          <w:p w:rsidR="00D20FFD" w:rsidRDefault="00367868">
            <w:pPr>
              <w:pStyle w:val="TableParagraph"/>
              <w:spacing w:line="254" w:lineRule="exact"/>
              <w:ind w:left="206" w:right="167"/>
              <w:jc w:val="center"/>
              <w:rPr>
                <w:b/>
              </w:rPr>
            </w:pPr>
            <w:r>
              <w:rPr>
                <w:b/>
                <w:spacing w:val="-1"/>
              </w:rPr>
              <w:t xml:space="preserve">зачетных </w:t>
            </w:r>
            <w:r>
              <w:rPr>
                <w:b/>
              </w:rPr>
              <w:t>единиц</w:t>
            </w:r>
          </w:p>
        </w:tc>
        <w:tc>
          <w:tcPr>
            <w:tcW w:w="2753" w:type="dxa"/>
            <w:gridSpan w:val="4"/>
            <w:tcBorders>
              <w:left w:val="single" w:sz="6" w:space="0" w:color="000000"/>
              <w:bottom w:val="single" w:sz="4" w:space="0" w:color="000000"/>
            </w:tcBorders>
          </w:tcPr>
          <w:p w:rsidR="00D20FFD" w:rsidRDefault="00367868">
            <w:pPr>
              <w:pStyle w:val="TableParagraph"/>
              <w:spacing w:line="251" w:lineRule="exact"/>
              <w:ind w:left="886"/>
              <w:rPr>
                <w:b/>
              </w:rPr>
            </w:pPr>
            <w:r>
              <w:rPr>
                <w:b/>
              </w:rPr>
              <w:t>Семестры</w:t>
            </w:r>
          </w:p>
        </w:tc>
      </w:tr>
      <w:tr w:rsidR="00D20FFD">
        <w:trPr>
          <w:trHeight w:val="618"/>
        </w:trPr>
        <w:tc>
          <w:tcPr>
            <w:tcW w:w="5490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32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0FFD" w:rsidRDefault="00367868">
            <w:pPr>
              <w:pStyle w:val="TableParagraph"/>
              <w:spacing w:before="97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D20FFD" w:rsidRDefault="00D20FFD">
            <w:pPr>
              <w:pStyle w:val="TableParagraph"/>
            </w:pPr>
          </w:p>
        </w:tc>
      </w:tr>
      <w:tr w:rsidR="00D20FFD">
        <w:trPr>
          <w:trHeight w:val="422"/>
        </w:trPr>
        <w:tc>
          <w:tcPr>
            <w:tcW w:w="54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D20FFD" w:rsidRDefault="00367868">
            <w:pPr>
              <w:pStyle w:val="TableParagraph"/>
              <w:spacing w:before="2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Аудиторные занятия (всего)</w:t>
            </w:r>
          </w:p>
        </w:tc>
        <w:tc>
          <w:tcPr>
            <w:tcW w:w="1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D20FFD" w:rsidRDefault="00367868">
            <w:pPr>
              <w:pStyle w:val="TableParagraph"/>
              <w:spacing w:line="273" w:lineRule="exact"/>
              <w:ind w:left="199" w:right="167"/>
              <w:jc w:val="center"/>
              <w:rPr>
                <w:sz w:val="24"/>
              </w:rPr>
            </w:pPr>
            <w:r>
              <w:rPr>
                <w:sz w:val="24"/>
              </w:rPr>
              <w:t>50/1,39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D20FFD" w:rsidRDefault="00367868">
            <w:pPr>
              <w:pStyle w:val="TableParagraph"/>
              <w:spacing w:line="273" w:lineRule="exact"/>
              <w:ind w:left="119" w:right="89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D20FFD" w:rsidRDefault="00D20FFD">
            <w:pPr>
              <w:pStyle w:val="TableParagraph"/>
            </w:pPr>
          </w:p>
        </w:tc>
        <w:tc>
          <w:tcPr>
            <w:tcW w:w="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D20FFD" w:rsidRDefault="00D20FFD">
            <w:pPr>
              <w:pStyle w:val="TableParagraph"/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DFDFDF"/>
          </w:tcPr>
          <w:p w:rsidR="00D20FFD" w:rsidRDefault="00D20FFD">
            <w:pPr>
              <w:pStyle w:val="TableParagraph"/>
            </w:pPr>
          </w:p>
        </w:tc>
      </w:tr>
      <w:tr w:rsidR="00D20FFD">
        <w:trPr>
          <w:trHeight w:val="414"/>
        </w:trPr>
        <w:tc>
          <w:tcPr>
            <w:tcW w:w="54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1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3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3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31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3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4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D20FFD">
        <w:trPr>
          <w:trHeight w:val="412"/>
        </w:trPr>
        <w:tc>
          <w:tcPr>
            <w:tcW w:w="54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Лекции</w:t>
            </w:r>
          </w:p>
        </w:tc>
        <w:tc>
          <w:tcPr>
            <w:tcW w:w="1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</w:tr>
      <w:tr w:rsidR="00D20FFD">
        <w:trPr>
          <w:trHeight w:val="414"/>
        </w:trPr>
        <w:tc>
          <w:tcPr>
            <w:tcW w:w="54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Практические занятия (ПЗ)</w:t>
            </w:r>
          </w:p>
        </w:tc>
        <w:tc>
          <w:tcPr>
            <w:tcW w:w="1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</w:tr>
      <w:tr w:rsidR="00D20FFD">
        <w:trPr>
          <w:trHeight w:val="414"/>
        </w:trPr>
        <w:tc>
          <w:tcPr>
            <w:tcW w:w="54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Семинары (С)</w:t>
            </w:r>
          </w:p>
        </w:tc>
        <w:tc>
          <w:tcPr>
            <w:tcW w:w="1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</w:tr>
      <w:tr w:rsidR="00D20FFD">
        <w:trPr>
          <w:trHeight w:val="414"/>
        </w:trPr>
        <w:tc>
          <w:tcPr>
            <w:tcW w:w="54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Лабораторные работы (ЛР)</w:t>
            </w:r>
          </w:p>
        </w:tc>
        <w:tc>
          <w:tcPr>
            <w:tcW w:w="1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98" w:right="167"/>
              <w:jc w:val="center"/>
              <w:rPr>
                <w:sz w:val="24"/>
              </w:rPr>
            </w:pPr>
            <w:r>
              <w:rPr>
                <w:sz w:val="24"/>
              </w:rPr>
              <w:t>44/1,22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19" w:right="89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</w:tr>
      <w:tr w:rsidR="00D20FFD">
        <w:trPr>
          <w:trHeight w:val="412"/>
        </w:trPr>
        <w:tc>
          <w:tcPr>
            <w:tcW w:w="54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КСР</w:t>
            </w:r>
          </w:p>
        </w:tc>
        <w:tc>
          <w:tcPr>
            <w:tcW w:w="1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99" w:right="167"/>
              <w:jc w:val="center"/>
              <w:rPr>
                <w:sz w:val="24"/>
              </w:rPr>
            </w:pPr>
            <w:r>
              <w:rPr>
                <w:sz w:val="24"/>
              </w:rPr>
              <w:t>6/0,17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</w:tr>
      <w:tr w:rsidR="00D20FFD">
        <w:trPr>
          <w:trHeight w:val="415"/>
        </w:trPr>
        <w:tc>
          <w:tcPr>
            <w:tcW w:w="54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D20FFD" w:rsidRDefault="00367868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 работа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(всего)</w:t>
            </w:r>
          </w:p>
        </w:tc>
        <w:tc>
          <w:tcPr>
            <w:tcW w:w="1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D20FFD" w:rsidRDefault="00367868">
            <w:pPr>
              <w:pStyle w:val="TableParagraph"/>
              <w:spacing w:line="272" w:lineRule="exact"/>
              <w:ind w:left="199" w:right="167"/>
              <w:jc w:val="center"/>
              <w:rPr>
                <w:sz w:val="24"/>
              </w:rPr>
            </w:pPr>
            <w:r>
              <w:rPr>
                <w:sz w:val="24"/>
              </w:rPr>
              <w:t>22/0,61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D20FFD" w:rsidRDefault="00367868">
            <w:pPr>
              <w:pStyle w:val="TableParagraph"/>
              <w:spacing w:line="272" w:lineRule="exact"/>
              <w:ind w:left="119" w:right="89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D20FFD" w:rsidRDefault="00D20FFD">
            <w:pPr>
              <w:pStyle w:val="TableParagraph"/>
            </w:pPr>
          </w:p>
        </w:tc>
        <w:tc>
          <w:tcPr>
            <w:tcW w:w="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D20FFD" w:rsidRDefault="00D20FFD">
            <w:pPr>
              <w:pStyle w:val="TableParagraph"/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DFDFDF"/>
          </w:tcPr>
          <w:p w:rsidR="00D20FFD" w:rsidRDefault="00D20FFD">
            <w:pPr>
              <w:pStyle w:val="TableParagraph"/>
            </w:pPr>
          </w:p>
        </w:tc>
      </w:tr>
      <w:tr w:rsidR="00D20FFD">
        <w:trPr>
          <w:trHeight w:val="414"/>
        </w:trPr>
        <w:tc>
          <w:tcPr>
            <w:tcW w:w="54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1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3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3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31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3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4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D20FFD">
        <w:trPr>
          <w:trHeight w:val="414"/>
        </w:trPr>
        <w:tc>
          <w:tcPr>
            <w:tcW w:w="54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Выполнение практических зданий</w:t>
            </w:r>
          </w:p>
        </w:tc>
        <w:tc>
          <w:tcPr>
            <w:tcW w:w="1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99" w:right="167"/>
              <w:jc w:val="center"/>
              <w:rPr>
                <w:sz w:val="24"/>
              </w:rPr>
            </w:pPr>
            <w:r>
              <w:rPr>
                <w:sz w:val="24"/>
              </w:rPr>
              <w:t>12/0,33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19" w:right="8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</w:tr>
      <w:tr w:rsidR="00D20FFD">
        <w:trPr>
          <w:trHeight w:val="827"/>
        </w:trPr>
        <w:tc>
          <w:tcPr>
            <w:tcW w:w="54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Отчет по практической работе, подготовка к</w:t>
            </w:r>
          </w:p>
          <w:p w:rsidR="00D20FFD" w:rsidRDefault="00367868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z w:val="24"/>
              </w:rPr>
              <w:t>защите</w:t>
            </w:r>
          </w:p>
        </w:tc>
        <w:tc>
          <w:tcPr>
            <w:tcW w:w="1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99" w:right="167"/>
              <w:jc w:val="center"/>
              <w:rPr>
                <w:sz w:val="24"/>
              </w:rPr>
            </w:pPr>
            <w:r>
              <w:rPr>
                <w:sz w:val="24"/>
              </w:rPr>
              <w:t>10/0,28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19" w:right="8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</w:tr>
      <w:tr w:rsidR="00D20FFD">
        <w:trPr>
          <w:trHeight w:val="414"/>
        </w:trPr>
        <w:tc>
          <w:tcPr>
            <w:tcW w:w="54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Вид промежуточной аттестации (зачет, экзамен)</w:t>
            </w:r>
          </w:p>
        </w:tc>
        <w:tc>
          <w:tcPr>
            <w:tcW w:w="1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</w:tr>
      <w:tr w:rsidR="00D20FFD">
        <w:trPr>
          <w:trHeight w:val="417"/>
        </w:trPr>
        <w:tc>
          <w:tcPr>
            <w:tcW w:w="5490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D20FFD" w:rsidRDefault="00367868">
            <w:pPr>
              <w:pStyle w:val="TableParagraph"/>
              <w:tabs>
                <w:tab w:val="left" w:pos="4486"/>
              </w:tabs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трудоемкость</w:t>
            </w:r>
            <w:r>
              <w:rPr>
                <w:sz w:val="24"/>
              </w:rPr>
              <w:tab/>
              <w:t>часы</w:t>
            </w: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</w:rPr>
            </w:pPr>
          </w:p>
          <w:p w:rsidR="00D20FFD" w:rsidRDefault="00367868">
            <w:pPr>
              <w:pStyle w:val="TableParagraph"/>
              <w:ind w:left="3468"/>
              <w:rPr>
                <w:sz w:val="24"/>
              </w:rPr>
            </w:pPr>
            <w:r>
              <w:rPr>
                <w:sz w:val="24"/>
              </w:rPr>
              <w:t>зачетные единицы</w:t>
            </w:r>
          </w:p>
        </w:tc>
        <w:tc>
          <w:tcPr>
            <w:tcW w:w="1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D20FFD" w:rsidRDefault="00367868">
            <w:pPr>
              <w:pStyle w:val="TableParagraph"/>
              <w:spacing w:line="270" w:lineRule="exact"/>
              <w:ind w:left="201" w:right="167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D20FFD" w:rsidRDefault="00367868">
            <w:pPr>
              <w:pStyle w:val="TableParagraph"/>
              <w:spacing w:line="270" w:lineRule="exact"/>
              <w:ind w:left="119" w:right="89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D20FFD" w:rsidRDefault="00D20FFD">
            <w:pPr>
              <w:pStyle w:val="TableParagraph"/>
            </w:pPr>
          </w:p>
        </w:tc>
        <w:tc>
          <w:tcPr>
            <w:tcW w:w="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D20FFD" w:rsidRDefault="00D20FFD">
            <w:pPr>
              <w:pStyle w:val="TableParagraph"/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DFDFDF"/>
          </w:tcPr>
          <w:p w:rsidR="00D20FFD" w:rsidRDefault="00D20FFD">
            <w:pPr>
              <w:pStyle w:val="TableParagraph"/>
            </w:pPr>
          </w:p>
        </w:tc>
      </w:tr>
      <w:tr w:rsidR="00D20FFD">
        <w:trPr>
          <w:trHeight w:val="808"/>
        </w:trPr>
        <w:tc>
          <w:tcPr>
            <w:tcW w:w="5490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91"/>
              <w:ind w:left="3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91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</w:tr>
      <w:tr w:rsidR="00D20FFD">
        <w:trPr>
          <w:trHeight w:val="411"/>
        </w:trPr>
        <w:tc>
          <w:tcPr>
            <w:tcW w:w="549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D9D9D9"/>
          </w:tcPr>
          <w:p w:rsidR="00D20FFD" w:rsidRDefault="00367868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Контактная работа (всего)</w:t>
            </w:r>
          </w:p>
        </w:tc>
        <w:tc>
          <w:tcPr>
            <w:tcW w:w="132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D20FFD" w:rsidRDefault="00367868">
            <w:pPr>
              <w:pStyle w:val="TableParagraph"/>
              <w:spacing w:line="270" w:lineRule="exact"/>
              <w:ind w:left="201" w:right="167"/>
              <w:jc w:val="center"/>
              <w:rPr>
                <w:sz w:val="24"/>
              </w:rPr>
            </w:pPr>
            <w:r>
              <w:rPr>
                <w:sz w:val="24"/>
              </w:rPr>
              <w:t>52.2/1,5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D20FFD" w:rsidRDefault="00367868">
            <w:pPr>
              <w:pStyle w:val="TableParagraph"/>
              <w:spacing w:line="270" w:lineRule="exact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52.2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D20FFD" w:rsidRDefault="00D20FFD">
            <w:pPr>
              <w:pStyle w:val="TableParagraph"/>
            </w:pPr>
          </w:p>
        </w:tc>
        <w:tc>
          <w:tcPr>
            <w:tcW w:w="6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D20FFD" w:rsidRDefault="00D20FFD">
            <w:pPr>
              <w:pStyle w:val="TableParagraph"/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</w:tcBorders>
            <w:shd w:val="clear" w:color="auto" w:fill="D9D9D9"/>
          </w:tcPr>
          <w:p w:rsidR="00D20FFD" w:rsidRDefault="00D20FFD">
            <w:pPr>
              <w:pStyle w:val="TableParagraph"/>
            </w:pPr>
          </w:p>
        </w:tc>
      </w:tr>
    </w:tbl>
    <w:p w:rsidR="00D20FFD" w:rsidRDefault="00F57A0A">
      <w:pPr>
        <w:pStyle w:val="a3"/>
        <w:spacing w:line="360" w:lineRule="auto"/>
        <w:ind w:left="312" w:right="691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6461952" behindDoc="1" locked="0" layoutInCell="1" allowOverlap="1">
                <wp:simplePos x="0" y="0"/>
                <wp:positionH relativeFrom="page">
                  <wp:posOffset>2900680</wp:posOffset>
                </wp:positionH>
                <wp:positionV relativeFrom="paragraph">
                  <wp:posOffset>-1193165</wp:posOffset>
                </wp:positionV>
                <wp:extent cx="338455" cy="7620"/>
                <wp:effectExtent l="0" t="0" r="0" b="0"/>
                <wp:wrapNone/>
                <wp:docPr id="16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845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228.4pt;margin-top:-93.95pt;width:26.65pt;height:.6pt;z-index:-16854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" fillcolor="black" stroked="f">
                <w10:wrap anchorx="page"/>
              </v:rect>
            </w:pict>
          </mc:Fallback>
        </mc:AlternateContent>
      </w:r>
      <w:r w:rsidR="00367868">
        <w:t>*В ходе практических работ студент готовит отчет, включающий в себе следующие элементы: описание эксперимента, схема, таблицы экспериментальных данных, осциллограммы (в виде скриншотов), ответы на контрольные вопросы.</w:t>
      </w:r>
    </w:p>
    <w:p w:rsidR="00D20FFD" w:rsidRDefault="00367868">
      <w:pPr>
        <w:pStyle w:val="1"/>
        <w:numPr>
          <w:ilvl w:val="0"/>
          <w:numId w:val="19"/>
        </w:numPr>
        <w:tabs>
          <w:tab w:val="left" w:pos="553"/>
        </w:tabs>
        <w:spacing w:before="6"/>
        <w:ind w:hanging="241"/>
        <w:jc w:val="both"/>
      </w:pPr>
      <w:bookmarkStart w:id="6" w:name="_bookmark4"/>
      <w:bookmarkEnd w:id="6"/>
      <w:r>
        <w:t>Содержание дисциплины</w:t>
      </w:r>
      <w:r>
        <w:rPr>
          <w:spacing w:val="-2"/>
        </w:rPr>
        <w:t xml:space="preserve"> </w:t>
      </w:r>
      <w:r>
        <w:t>(модуля)</w:t>
      </w:r>
    </w:p>
    <w:p w:rsidR="00D20FFD" w:rsidRDefault="00367868">
      <w:pPr>
        <w:pStyle w:val="1"/>
        <w:spacing w:before="137"/>
        <w:ind w:left="312" w:firstLine="0"/>
        <w:jc w:val="both"/>
      </w:pPr>
      <w:bookmarkStart w:id="7" w:name="_bookmark5"/>
      <w:bookmarkEnd w:id="7"/>
      <w:r>
        <w:t>5.1. Содержание разделов и тем дисциплины (модуля)</w:t>
      </w:r>
    </w:p>
    <w:p w:rsidR="00D20FFD" w:rsidRDefault="00367868">
      <w:pPr>
        <w:pStyle w:val="2"/>
        <w:spacing w:before="136"/>
        <w:jc w:val="both"/>
      </w:pPr>
      <w:r>
        <w:rPr>
          <w:b w:val="0"/>
          <w:i w:val="0"/>
          <w:spacing w:val="-60"/>
          <w:u w:val="thick"/>
        </w:rPr>
        <w:t xml:space="preserve"> </w:t>
      </w:r>
      <w:r>
        <w:rPr>
          <w:u w:val="thick"/>
        </w:rPr>
        <w:t>Раздел 1.</w:t>
      </w:r>
      <w:r>
        <w:t xml:space="preserve"> Теория информации и оптика</w:t>
      </w:r>
    </w:p>
    <w:p w:rsidR="00D20FFD" w:rsidRDefault="00367868">
      <w:pPr>
        <w:pStyle w:val="a5"/>
        <w:numPr>
          <w:ilvl w:val="1"/>
          <w:numId w:val="17"/>
        </w:numPr>
        <w:tabs>
          <w:tab w:val="left" w:pos="1590"/>
        </w:tabs>
        <w:spacing w:before="51" w:line="288" w:lineRule="auto"/>
        <w:ind w:right="696"/>
        <w:jc w:val="both"/>
        <w:rPr>
          <w:sz w:val="24"/>
        </w:rPr>
      </w:pPr>
      <w:r>
        <w:rPr>
          <w:sz w:val="24"/>
        </w:rPr>
        <w:t>Источник, приемник и канал передачи информации. Характеристики канала передачи информации. Электронные каналы связи и их</w:t>
      </w:r>
      <w:r>
        <w:rPr>
          <w:spacing w:val="-9"/>
          <w:sz w:val="24"/>
        </w:rPr>
        <w:t xml:space="preserve"> </w:t>
      </w:r>
      <w:r>
        <w:rPr>
          <w:sz w:val="24"/>
        </w:rPr>
        <w:t>ограничения.</w:t>
      </w:r>
    </w:p>
    <w:p w:rsidR="00D20FFD" w:rsidRDefault="00367868">
      <w:pPr>
        <w:pStyle w:val="a5"/>
        <w:numPr>
          <w:ilvl w:val="1"/>
          <w:numId w:val="17"/>
        </w:numPr>
        <w:tabs>
          <w:tab w:val="left" w:pos="1590"/>
        </w:tabs>
        <w:spacing w:line="288" w:lineRule="auto"/>
        <w:ind w:right="698"/>
        <w:jc w:val="both"/>
        <w:rPr>
          <w:sz w:val="24"/>
        </w:rPr>
      </w:pPr>
      <w:r>
        <w:rPr>
          <w:sz w:val="24"/>
        </w:rPr>
        <w:t>Изображение как сигнал. Фундаментальный предел Бреммерманна на скорость обработки и передачи информации - 2·1047</w:t>
      </w:r>
      <w:r>
        <w:rPr>
          <w:spacing w:val="-3"/>
          <w:sz w:val="24"/>
        </w:rPr>
        <w:t xml:space="preserve"> </w:t>
      </w:r>
      <w:r>
        <w:rPr>
          <w:sz w:val="24"/>
        </w:rPr>
        <w:t>бит/г.сек.</w:t>
      </w:r>
    </w:p>
    <w:p w:rsidR="00D20FFD" w:rsidRDefault="00D20FFD">
      <w:pPr>
        <w:spacing w:line="288" w:lineRule="auto"/>
        <w:jc w:val="both"/>
        <w:rPr>
          <w:sz w:val="24"/>
        </w:rPr>
        <w:sectPr w:rsidR="00D20FFD">
          <w:pgSz w:w="11910" w:h="16850"/>
          <w:pgMar w:top="980" w:right="440" w:bottom="280" w:left="820" w:header="722" w:footer="0" w:gutter="0"/>
          <w:cols w:space="720"/>
        </w:sectPr>
      </w:pPr>
    </w:p>
    <w:p w:rsidR="00D20FFD" w:rsidRDefault="00D20FFD">
      <w:pPr>
        <w:pStyle w:val="a3"/>
        <w:spacing w:before="2"/>
        <w:rPr>
          <w:sz w:val="16"/>
        </w:rPr>
      </w:pPr>
    </w:p>
    <w:p w:rsidR="00D20FFD" w:rsidRDefault="00367868">
      <w:pPr>
        <w:pStyle w:val="a5"/>
        <w:numPr>
          <w:ilvl w:val="1"/>
          <w:numId w:val="17"/>
        </w:numPr>
        <w:tabs>
          <w:tab w:val="left" w:pos="1590"/>
        </w:tabs>
        <w:spacing w:before="90"/>
        <w:jc w:val="both"/>
        <w:rPr>
          <w:sz w:val="24"/>
        </w:rPr>
      </w:pPr>
      <w:r>
        <w:rPr>
          <w:sz w:val="24"/>
        </w:rPr>
        <w:t>История оптической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связи.</w:t>
      </w:r>
    </w:p>
    <w:p w:rsidR="00D20FFD" w:rsidRDefault="00367868">
      <w:pPr>
        <w:pStyle w:val="a5"/>
        <w:numPr>
          <w:ilvl w:val="1"/>
          <w:numId w:val="17"/>
        </w:numPr>
        <w:tabs>
          <w:tab w:val="left" w:pos="1590"/>
        </w:tabs>
        <w:spacing w:before="55" w:line="288" w:lineRule="auto"/>
        <w:ind w:right="690"/>
        <w:jc w:val="both"/>
        <w:rPr>
          <w:sz w:val="24"/>
        </w:rPr>
      </w:pPr>
      <w:r>
        <w:rPr>
          <w:sz w:val="24"/>
        </w:rPr>
        <w:t>Волны в средах с частотной и пространственной дисперсией и анизотропией оптических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свойств.</w:t>
      </w:r>
    </w:p>
    <w:p w:rsidR="00D20FFD" w:rsidRDefault="00367868">
      <w:pPr>
        <w:pStyle w:val="a5"/>
        <w:numPr>
          <w:ilvl w:val="1"/>
          <w:numId w:val="17"/>
        </w:numPr>
        <w:tabs>
          <w:tab w:val="left" w:pos="1590"/>
        </w:tabs>
        <w:spacing w:line="288" w:lineRule="auto"/>
        <w:ind w:right="690"/>
        <w:jc w:val="both"/>
        <w:rPr>
          <w:sz w:val="24"/>
        </w:rPr>
      </w:pPr>
      <w:r>
        <w:rPr>
          <w:sz w:val="24"/>
        </w:rPr>
        <w:t>Геометрическая оптика волноводных систем. Линзовые, диафрагменные линии и оптические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резонаторы.</w:t>
      </w:r>
    </w:p>
    <w:p w:rsidR="00D20FFD" w:rsidRDefault="00367868">
      <w:pPr>
        <w:pStyle w:val="a5"/>
        <w:numPr>
          <w:ilvl w:val="1"/>
          <w:numId w:val="17"/>
        </w:numPr>
        <w:tabs>
          <w:tab w:val="left" w:pos="1590"/>
        </w:tabs>
        <w:spacing w:line="288" w:lineRule="auto"/>
        <w:ind w:right="692"/>
        <w:jc w:val="both"/>
        <w:rPr>
          <w:sz w:val="24"/>
        </w:rPr>
      </w:pPr>
      <w:r>
        <w:rPr>
          <w:sz w:val="24"/>
        </w:rPr>
        <w:t>Модовая теория. Волноводная передача изображений. Оптическая передаточная функция волокон и планарных световодов. Энергетика световолокон и "силовые"</w:t>
      </w:r>
      <w:r>
        <w:rPr>
          <w:spacing w:val="-1"/>
          <w:sz w:val="24"/>
        </w:rPr>
        <w:t xml:space="preserve"> </w:t>
      </w:r>
      <w:r>
        <w:rPr>
          <w:sz w:val="24"/>
        </w:rPr>
        <w:t>световоды.</w:t>
      </w:r>
    </w:p>
    <w:p w:rsidR="00D20FFD" w:rsidRDefault="00367868">
      <w:pPr>
        <w:pStyle w:val="2"/>
        <w:jc w:val="both"/>
      </w:pPr>
      <w:r>
        <w:rPr>
          <w:b w:val="0"/>
          <w:i w:val="0"/>
          <w:spacing w:val="-60"/>
          <w:u w:val="thick"/>
        </w:rPr>
        <w:t xml:space="preserve"> </w:t>
      </w:r>
      <w:r>
        <w:rPr>
          <w:u w:val="thick"/>
        </w:rPr>
        <w:t>Раздел 2.</w:t>
      </w:r>
      <w:r>
        <w:t xml:space="preserve"> Волоконная оптика</w:t>
      </w:r>
    </w:p>
    <w:p w:rsidR="00D20FFD" w:rsidRDefault="00367868">
      <w:pPr>
        <w:pStyle w:val="a5"/>
        <w:numPr>
          <w:ilvl w:val="1"/>
          <w:numId w:val="16"/>
        </w:numPr>
        <w:tabs>
          <w:tab w:val="left" w:pos="1442"/>
        </w:tabs>
        <w:spacing w:before="51"/>
        <w:ind w:hanging="421"/>
        <w:jc w:val="both"/>
        <w:rPr>
          <w:sz w:val="24"/>
        </w:rPr>
      </w:pPr>
      <w:r>
        <w:rPr>
          <w:sz w:val="24"/>
        </w:rPr>
        <w:t>Одно-и многомодовые волокна. Взаимодействие мод. Ненаправляемые</w:t>
      </w:r>
      <w:r>
        <w:rPr>
          <w:spacing w:val="-9"/>
          <w:sz w:val="24"/>
        </w:rPr>
        <w:t xml:space="preserve"> </w:t>
      </w:r>
      <w:r>
        <w:rPr>
          <w:sz w:val="24"/>
        </w:rPr>
        <w:t>моды.</w:t>
      </w:r>
    </w:p>
    <w:p w:rsidR="00D20FFD" w:rsidRDefault="00367868">
      <w:pPr>
        <w:pStyle w:val="a5"/>
        <w:numPr>
          <w:ilvl w:val="1"/>
          <w:numId w:val="16"/>
        </w:numPr>
        <w:tabs>
          <w:tab w:val="left" w:pos="1499"/>
        </w:tabs>
        <w:spacing w:before="55" w:line="288" w:lineRule="auto"/>
        <w:ind w:left="1446" w:right="700" w:hanging="425"/>
        <w:jc w:val="both"/>
        <w:rPr>
          <w:sz w:val="24"/>
        </w:rPr>
      </w:pPr>
      <w:r>
        <w:tab/>
      </w:r>
      <w:r>
        <w:rPr>
          <w:sz w:val="24"/>
        </w:rPr>
        <w:t>Электромагнитное поле внутри волокна. Затухание. Дисперсия мод. Модовый шум.</w:t>
      </w:r>
    </w:p>
    <w:p w:rsidR="00D20FFD" w:rsidRDefault="00367868">
      <w:pPr>
        <w:pStyle w:val="a5"/>
        <w:numPr>
          <w:ilvl w:val="1"/>
          <w:numId w:val="16"/>
        </w:numPr>
        <w:tabs>
          <w:tab w:val="left" w:pos="1470"/>
        </w:tabs>
        <w:spacing w:before="1" w:line="288" w:lineRule="auto"/>
        <w:ind w:left="1446" w:right="694" w:hanging="425"/>
        <w:jc w:val="both"/>
        <w:rPr>
          <w:sz w:val="24"/>
        </w:rPr>
      </w:pPr>
      <w:r>
        <w:rPr>
          <w:sz w:val="24"/>
        </w:rPr>
        <w:t>Сжатие импульсов и спектральное уплотнение. Градиентные волокна, фоклины, моданы,</w:t>
      </w:r>
      <w:r>
        <w:rPr>
          <w:spacing w:val="-1"/>
          <w:sz w:val="24"/>
        </w:rPr>
        <w:t xml:space="preserve"> </w:t>
      </w:r>
      <w:r>
        <w:rPr>
          <w:sz w:val="24"/>
        </w:rPr>
        <w:t>селфоки.</w:t>
      </w:r>
    </w:p>
    <w:p w:rsidR="00D20FFD" w:rsidRDefault="00367868">
      <w:pPr>
        <w:pStyle w:val="a5"/>
        <w:numPr>
          <w:ilvl w:val="1"/>
          <w:numId w:val="16"/>
        </w:numPr>
        <w:tabs>
          <w:tab w:val="left" w:pos="1509"/>
        </w:tabs>
        <w:spacing w:line="288" w:lineRule="auto"/>
        <w:ind w:left="1446" w:right="697" w:hanging="425"/>
        <w:jc w:val="both"/>
        <w:rPr>
          <w:sz w:val="24"/>
        </w:rPr>
      </w:pPr>
      <w:r>
        <w:tab/>
      </w:r>
      <w:r>
        <w:rPr>
          <w:sz w:val="24"/>
        </w:rPr>
        <w:t>Нелинейные эффекты в оптических волокнах и солитонный режим передачи информации. Влияние временных параметров сигнала на информационные характеристики световолокон. Роль внешней оболочки световолокна.</w:t>
      </w:r>
    </w:p>
    <w:p w:rsidR="00D20FFD" w:rsidRDefault="00367868">
      <w:pPr>
        <w:pStyle w:val="a5"/>
        <w:numPr>
          <w:ilvl w:val="1"/>
          <w:numId w:val="16"/>
        </w:numPr>
        <w:tabs>
          <w:tab w:val="left" w:pos="1461"/>
        </w:tabs>
        <w:spacing w:line="288" w:lineRule="auto"/>
        <w:ind w:left="1446" w:right="694" w:hanging="425"/>
        <w:jc w:val="both"/>
        <w:rPr>
          <w:sz w:val="24"/>
        </w:rPr>
      </w:pPr>
      <w:r>
        <w:rPr>
          <w:sz w:val="24"/>
        </w:rPr>
        <w:t>Потери и искажения в оптическом волокне. Волоконно-оптические /ВО/ датчики физических величин. Ввод информации в</w:t>
      </w:r>
      <w:r>
        <w:rPr>
          <w:spacing w:val="-2"/>
          <w:sz w:val="24"/>
        </w:rPr>
        <w:t xml:space="preserve"> </w:t>
      </w:r>
      <w:r>
        <w:rPr>
          <w:sz w:val="24"/>
        </w:rPr>
        <w:t>волокно.</w:t>
      </w:r>
    </w:p>
    <w:p w:rsidR="00D20FFD" w:rsidRDefault="00367868">
      <w:pPr>
        <w:pStyle w:val="a5"/>
        <w:numPr>
          <w:ilvl w:val="1"/>
          <w:numId w:val="16"/>
        </w:numPr>
        <w:tabs>
          <w:tab w:val="left" w:pos="1442"/>
        </w:tabs>
        <w:ind w:hanging="421"/>
        <w:jc w:val="both"/>
        <w:rPr>
          <w:sz w:val="24"/>
        </w:rPr>
      </w:pPr>
      <w:r>
        <w:rPr>
          <w:sz w:val="24"/>
        </w:rPr>
        <w:t>Полупроводниковые лазеры и светодиоды для оптической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связи.</w:t>
      </w:r>
    </w:p>
    <w:p w:rsidR="00D20FFD" w:rsidRDefault="00367868">
      <w:pPr>
        <w:pStyle w:val="a5"/>
        <w:numPr>
          <w:ilvl w:val="1"/>
          <w:numId w:val="16"/>
        </w:numPr>
        <w:tabs>
          <w:tab w:val="left" w:pos="1516"/>
        </w:tabs>
        <w:spacing w:before="55" w:line="288" w:lineRule="auto"/>
        <w:ind w:left="1446" w:right="688" w:hanging="425"/>
        <w:jc w:val="both"/>
        <w:rPr>
          <w:sz w:val="24"/>
        </w:rPr>
      </w:pPr>
      <w:r>
        <w:tab/>
      </w:r>
      <w:r>
        <w:rPr>
          <w:sz w:val="24"/>
        </w:rPr>
        <w:t>Соединение двух волокон и методы возбуждения мод в волноводе. Методы модуляции света: амплитудная, фазовая, частотная, двоичная и позиционно- импульсная. Мультиплексоры, разветвители и</w:t>
      </w:r>
      <w:r>
        <w:rPr>
          <w:spacing w:val="-2"/>
          <w:sz w:val="24"/>
        </w:rPr>
        <w:t xml:space="preserve"> </w:t>
      </w:r>
      <w:r>
        <w:rPr>
          <w:sz w:val="24"/>
        </w:rPr>
        <w:t>ретрансляторы.</w:t>
      </w:r>
    </w:p>
    <w:p w:rsidR="00D20FFD" w:rsidRDefault="00367868">
      <w:pPr>
        <w:pStyle w:val="2"/>
        <w:jc w:val="both"/>
      </w:pPr>
      <w:r>
        <w:rPr>
          <w:b w:val="0"/>
          <w:i w:val="0"/>
          <w:spacing w:val="-60"/>
          <w:u w:val="thick"/>
        </w:rPr>
        <w:t xml:space="preserve"> </w:t>
      </w:r>
      <w:r>
        <w:rPr>
          <w:u w:val="thick"/>
        </w:rPr>
        <w:t>Раздел 3.</w:t>
      </w:r>
      <w:r>
        <w:t xml:space="preserve"> Волоконно-оптические линии связи /ВОЛС/</w:t>
      </w:r>
    </w:p>
    <w:p w:rsidR="00D20FFD" w:rsidRDefault="00367868">
      <w:pPr>
        <w:pStyle w:val="a5"/>
        <w:numPr>
          <w:ilvl w:val="1"/>
          <w:numId w:val="15"/>
        </w:numPr>
        <w:tabs>
          <w:tab w:val="left" w:pos="1442"/>
        </w:tabs>
        <w:spacing w:before="51"/>
        <w:ind w:hanging="421"/>
        <w:jc w:val="both"/>
        <w:rPr>
          <w:sz w:val="24"/>
        </w:rPr>
      </w:pPr>
      <w:r>
        <w:rPr>
          <w:sz w:val="24"/>
        </w:rPr>
        <w:t>Цифровые ВОЛС первого и второго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поколения.</w:t>
      </w:r>
    </w:p>
    <w:p w:rsidR="00D20FFD" w:rsidRDefault="00367868">
      <w:pPr>
        <w:pStyle w:val="a5"/>
        <w:numPr>
          <w:ilvl w:val="1"/>
          <w:numId w:val="15"/>
        </w:numPr>
        <w:tabs>
          <w:tab w:val="left" w:pos="1442"/>
        </w:tabs>
        <w:spacing w:before="55"/>
        <w:ind w:hanging="421"/>
        <w:jc w:val="both"/>
        <w:rPr>
          <w:sz w:val="24"/>
        </w:rPr>
      </w:pPr>
      <w:r>
        <w:rPr>
          <w:sz w:val="24"/>
        </w:rPr>
        <w:t>Аналоговые ВОЛС.</w:t>
      </w:r>
    </w:p>
    <w:p w:rsidR="00D20FFD" w:rsidRDefault="00367868">
      <w:pPr>
        <w:pStyle w:val="a5"/>
        <w:numPr>
          <w:ilvl w:val="1"/>
          <w:numId w:val="15"/>
        </w:numPr>
        <w:tabs>
          <w:tab w:val="left" w:pos="1499"/>
        </w:tabs>
        <w:spacing w:before="55" w:line="288" w:lineRule="auto"/>
        <w:ind w:left="1446" w:right="701" w:hanging="425"/>
        <w:jc w:val="both"/>
        <w:rPr>
          <w:sz w:val="24"/>
        </w:rPr>
      </w:pPr>
      <w:r>
        <w:tab/>
      </w:r>
      <w:r>
        <w:rPr>
          <w:sz w:val="24"/>
        </w:rPr>
        <w:t>Применение ВОЛС в локальных сетях телеметрии, сверхдальней связи и при компьютеризации 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экспериментов.</w:t>
      </w:r>
    </w:p>
    <w:p w:rsidR="00D20FFD" w:rsidRDefault="00367868">
      <w:pPr>
        <w:pStyle w:val="a5"/>
        <w:numPr>
          <w:ilvl w:val="1"/>
          <w:numId w:val="15"/>
        </w:numPr>
        <w:tabs>
          <w:tab w:val="left" w:pos="1475"/>
        </w:tabs>
        <w:spacing w:line="288" w:lineRule="auto"/>
        <w:ind w:left="1446" w:right="687" w:hanging="425"/>
        <w:jc w:val="both"/>
        <w:rPr>
          <w:sz w:val="24"/>
        </w:rPr>
      </w:pPr>
      <w:r>
        <w:rPr>
          <w:sz w:val="24"/>
        </w:rPr>
        <w:t>Технологии изготовления оптических волокон и систем. ВО-датчики и ВОЛС с первичной обработкой</w:t>
      </w:r>
      <w:r>
        <w:rPr>
          <w:spacing w:val="-3"/>
          <w:sz w:val="24"/>
        </w:rPr>
        <w:t xml:space="preserve"> </w:t>
      </w:r>
      <w:r>
        <w:rPr>
          <w:sz w:val="24"/>
        </w:rPr>
        <w:t>сигнала.</w:t>
      </w:r>
    </w:p>
    <w:p w:rsidR="00D20FFD" w:rsidRDefault="00367868">
      <w:pPr>
        <w:pStyle w:val="a5"/>
        <w:numPr>
          <w:ilvl w:val="1"/>
          <w:numId w:val="15"/>
        </w:numPr>
        <w:tabs>
          <w:tab w:val="left" w:pos="1458"/>
        </w:tabs>
        <w:spacing w:line="288" w:lineRule="auto"/>
        <w:ind w:left="1446" w:right="690" w:hanging="425"/>
        <w:jc w:val="both"/>
        <w:rPr>
          <w:sz w:val="24"/>
        </w:rPr>
      </w:pPr>
      <w:r>
        <w:rPr>
          <w:sz w:val="24"/>
        </w:rPr>
        <w:t>ВО-телеметрия и ВО-измерительные системы. ВО-интерферометры и датчики на их основе. Обработка изображений многожгутовыми системами и ВО- планшайбами. ВО интраскопия и</w:t>
      </w:r>
      <w:r>
        <w:rPr>
          <w:spacing w:val="-3"/>
          <w:sz w:val="24"/>
        </w:rPr>
        <w:t xml:space="preserve"> </w:t>
      </w:r>
      <w:r>
        <w:rPr>
          <w:sz w:val="24"/>
        </w:rPr>
        <w:t>дефектоскопия.</w:t>
      </w:r>
    </w:p>
    <w:p w:rsidR="00D20FFD" w:rsidRDefault="00367868">
      <w:pPr>
        <w:pStyle w:val="a5"/>
        <w:numPr>
          <w:ilvl w:val="1"/>
          <w:numId w:val="15"/>
        </w:numPr>
        <w:tabs>
          <w:tab w:val="left" w:pos="1442"/>
        </w:tabs>
        <w:spacing w:before="1"/>
        <w:ind w:hanging="421"/>
        <w:jc w:val="both"/>
        <w:rPr>
          <w:sz w:val="24"/>
        </w:rPr>
      </w:pPr>
      <w:r>
        <w:rPr>
          <w:sz w:val="24"/>
        </w:rPr>
        <w:t>Открытые линии оптической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связи.</w:t>
      </w:r>
    </w:p>
    <w:p w:rsidR="00D20FFD" w:rsidRDefault="00367868">
      <w:pPr>
        <w:pStyle w:val="2"/>
        <w:spacing w:before="60"/>
        <w:jc w:val="both"/>
      </w:pPr>
      <w:r>
        <w:rPr>
          <w:b w:val="0"/>
          <w:i w:val="0"/>
          <w:spacing w:val="-60"/>
          <w:u w:val="thick"/>
        </w:rPr>
        <w:t xml:space="preserve"> </w:t>
      </w:r>
      <w:r>
        <w:rPr>
          <w:u w:val="thick"/>
        </w:rPr>
        <w:t>Раздел 4</w:t>
      </w:r>
      <w:r>
        <w:t>. Физические основы передачи сигнала по оптическому волокну</w:t>
      </w:r>
    </w:p>
    <w:p w:rsidR="00D20FFD" w:rsidRDefault="00367868">
      <w:pPr>
        <w:pStyle w:val="a5"/>
        <w:numPr>
          <w:ilvl w:val="1"/>
          <w:numId w:val="14"/>
        </w:numPr>
        <w:tabs>
          <w:tab w:val="left" w:pos="1754"/>
        </w:tabs>
        <w:spacing w:before="55"/>
        <w:ind w:hanging="808"/>
        <w:jc w:val="both"/>
        <w:rPr>
          <w:b/>
          <w:sz w:val="24"/>
        </w:rPr>
      </w:pPr>
      <w:r>
        <w:rPr>
          <w:b/>
          <w:sz w:val="24"/>
        </w:rPr>
        <w:t>Изучение компьютерной модели планарного оптического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волновода</w:t>
      </w:r>
    </w:p>
    <w:p w:rsidR="00D20FFD" w:rsidRDefault="00367868">
      <w:pPr>
        <w:pStyle w:val="a5"/>
        <w:numPr>
          <w:ilvl w:val="2"/>
          <w:numId w:val="14"/>
        </w:numPr>
        <w:tabs>
          <w:tab w:val="left" w:pos="1754"/>
        </w:tabs>
        <w:spacing w:before="51"/>
        <w:ind w:hanging="601"/>
        <w:rPr>
          <w:sz w:val="24"/>
        </w:rPr>
      </w:pPr>
      <w:r>
        <w:rPr>
          <w:sz w:val="24"/>
        </w:rPr>
        <w:t>Модовая структура сигнала в</w:t>
      </w:r>
      <w:r>
        <w:rPr>
          <w:spacing w:val="-2"/>
          <w:sz w:val="24"/>
        </w:rPr>
        <w:t xml:space="preserve"> </w:t>
      </w:r>
      <w:r>
        <w:rPr>
          <w:sz w:val="24"/>
        </w:rPr>
        <w:t>волноводе.</w:t>
      </w:r>
    </w:p>
    <w:p w:rsidR="00D20FFD" w:rsidRDefault="00367868">
      <w:pPr>
        <w:pStyle w:val="a5"/>
        <w:numPr>
          <w:ilvl w:val="2"/>
          <w:numId w:val="14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Характеристики мод в планарном</w:t>
      </w:r>
      <w:r>
        <w:rPr>
          <w:spacing w:val="-5"/>
          <w:sz w:val="24"/>
        </w:rPr>
        <w:t xml:space="preserve"> </w:t>
      </w:r>
      <w:r>
        <w:rPr>
          <w:sz w:val="24"/>
        </w:rPr>
        <w:t>волноводе.</w:t>
      </w:r>
    </w:p>
    <w:p w:rsidR="00D20FFD" w:rsidRDefault="00367868">
      <w:pPr>
        <w:pStyle w:val="a5"/>
        <w:numPr>
          <w:ilvl w:val="2"/>
          <w:numId w:val="14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Представление о модовой</w:t>
      </w:r>
      <w:r>
        <w:rPr>
          <w:spacing w:val="-2"/>
          <w:sz w:val="24"/>
        </w:rPr>
        <w:t xml:space="preserve"> </w:t>
      </w:r>
      <w:r>
        <w:rPr>
          <w:sz w:val="24"/>
        </w:rPr>
        <w:t>дисперсии.</w:t>
      </w:r>
    </w:p>
    <w:p w:rsidR="00D20FFD" w:rsidRDefault="00367868">
      <w:pPr>
        <w:pStyle w:val="a5"/>
        <w:numPr>
          <w:ilvl w:val="2"/>
          <w:numId w:val="14"/>
        </w:numPr>
        <w:tabs>
          <w:tab w:val="left" w:pos="1754"/>
        </w:tabs>
        <w:spacing w:before="55" w:line="288" w:lineRule="auto"/>
        <w:ind w:left="1873" w:right="692" w:hanging="720"/>
        <w:rPr>
          <w:sz w:val="24"/>
        </w:rPr>
      </w:pPr>
      <w:r>
        <w:rPr>
          <w:sz w:val="24"/>
        </w:rPr>
        <w:t>Переход в одномодовый режим, достоинства и недостатки одномодовых световодов.</w:t>
      </w:r>
    </w:p>
    <w:p w:rsidR="00D20FFD" w:rsidRDefault="00367868">
      <w:pPr>
        <w:pStyle w:val="1"/>
        <w:numPr>
          <w:ilvl w:val="1"/>
          <w:numId w:val="13"/>
        </w:numPr>
        <w:tabs>
          <w:tab w:val="left" w:pos="360"/>
        </w:tabs>
        <w:spacing w:before="6"/>
        <w:ind w:right="5962" w:hanging="1307"/>
        <w:jc w:val="right"/>
      </w:pPr>
      <w:r>
        <w:t>Ввод излучения в</w:t>
      </w:r>
      <w:r>
        <w:rPr>
          <w:spacing w:val="-12"/>
        </w:rPr>
        <w:t xml:space="preserve"> </w:t>
      </w:r>
      <w:r>
        <w:t>оптоволокно</w:t>
      </w:r>
    </w:p>
    <w:p w:rsidR="00D20FFD" w:rsidRDefault="00367868">
      <w:pPr>
        <w:pStyle w:val="a5"/>
        <w:numPr>
          <w:ilvl w:val="2"/>
          <w:numId w:val="13"/>
        </w:numPr>
        <w:tabs>
          <w:tab w:val="left" w:pos="600"/>
        </w:tabs>
        <w:spacing w:before="48"/>
        <w:ind w:right="6046" w:hanging="1754"/>
        <w:jc w:val="right"/>
        <w:rPr>
          <w:sz w:val="24"/>
        </w:rPr>
      </w:pPr>
      <w:r>
        <w:rPr>
          <w:sz w:val="24"/>
        </w:rPr>
        <w:t>Понятие апертуры</w:t>
      </w:r>
      <w:r>
        <w:rPr>
          <w:spacing w:val="-8"/>
          <w:sz w:val="24"/>
        </w:rPr>
        <w:t xml:space="preserve"> </w:t>
      </w:r>
      <w:r>
        <w:rPr>
          <w:sz w:val="24"/>
        </w:rPr>
        <w:t>волокна.</w:t>
      </w:r>
    </w:p>
    <w:p w:rsidR="00D20FFD" w:rsidRDefault="00367868">
      <w:pPr>
        <w:pStyle w:val="a5"/>
        <w:numPr>
          <w:ilvl w:val="2"/>
          <w:numId w:val="13"/>
        </w:numPr>
        <w:tabs>
          <w:tab w:val="left" w:pos="600"/>
        </w:tabs>
        <w:spacing w:before="55"/>
        <w:ind w:right="5881" w:hanging="1754"/>
        <w:jc w:val="right"/>
        <w:rPr>
          <w:sz w:val="24"/>
        </w:rPr>
      </w:pPr>
      <w:r>
        <w:rPr>
          <w:sz w:val="24"/>
        </w:rPr>
        <w:t>Измерение апертурного</w:t>
      </w:r>
      <w:r>
        <w:rPr>
          <w:spacing w:val="-14"/>
          <w:sz w:val="24"/>
        </w:rPr>
        <w:t xml:space="preserve"> </w:t>
      </w:r>
      <w:r>
        <w:rPr>
          <w:sz w:val="24"/>
        </w:rPr>
        <w:t>угла.</w:t>
      </w:r>
    </w:p>
    <w:p w:rsidR="00D20FFD" w:rsidRDefault="00D20FFD">
      <w:pPr>
        <w:jc w:val="right"/>
        <w:rPr>
          <w:sz w:val="24"/>
        </w:rPr>
        <w:sectPr w:rsidR="00D20FFD">
          <w:pgSz w:w="11910" w:h="16850"/>
          <w:pgMar w:top="980" w:right="440" w:bottom="280" w:left="820" w:header="722" w:footer="0" w:gutter="0"/>
          <w:cols w:space="720"/>
        </w:sectPr>
      </w:pPr>
    </w:p>
    <w:p w:rsidR="00D20FFD" w:rsidRDefault="00D20FFD">
      <w:pPr>
        <w:pStyle w:val="a3"/>
        <w:spacing w:before="2"/>
        <w:rPr>
          <w:sz w:val="16"/>
        </w:rPr>
      </w:pPr>
    </w:p>
    <w:p w:rsidR="00D20FFD" w:rsidRDefault="00367868">
      <w:pPr>
        <w:pStyle w:val="a5"/>
        <w:numPr>
          <w:ilvl w:val="2"/>
          <w:numId w:val="13"/>
        </w:numPr>
        <w:tabs>
          <w:tab w:val="left" w:pos="1754"/>
        </w:tabs>
        <w:spacing w:before="90"/>
        <w:ind w:hanging="601"/>
        <w:rPr>
          <w:sz w:val="24"/>
        </w:rPr>
      </w:pPr>
      <w:r>
        <w:rPr>
          <w:sz w:val="24"/>
        </w:rPr>
        <w:t>Расчет характеристик волокна по измеренным</w:t>
      </w:r>
      <w:r>
        <w:rPr>
          <w:spacing w:val="-7"/>
          <w:sz w:val="24"/>
        </w:rPr>
        <w:t xml:space="preserve"> </w:t>
      </w:r>
      <w:r>
        <w:rPr>
          <w:sz w:val="24"/>
        </w:rPr>
        <w:t>данным.</w:t>
      </w:r>
    </w:p>
    <w:p w:rsidR="00D20FFD" w:rsidRDefault="00367868">
      <w:pPr>
        <w:pStyle w:val="1"/>
        <w:numPr>
          <w:ilvl w:val="1"/>
          <w:numId w:val="13"/>
        </w:numPr>
        <w:tabs>
          <w:tab w:val="left" w:pos="1307"/>
        </w:tabs>
        <w:ind w:hanging="361"/>
      </w:pPr>
      <w:r>
        <w:t>Потери в оптическом</w:t>
      </w:r>
      <w:r>
        <w:rPr>
          <w:spacing w:val="-2"/>
        </w:rPr>
        <w:t xml:space="preserve"> </w:t>
      </w:r>
      <w:r>
        <w:t>волокне</w:t>
      </w:r>
    </w:p>
    <w:p w:rsidR="00D20FFD" w:rsidRDefault="00367868">
      <w:pPr>
        <w:pStyle w:val="a5"/>
        <w:numPr>
          <w:ilvl w:val="2"/>
          <w:numId w:val="13"/>
        </w:numPr>
        <w:tabs>
          <w:tab w:val="left" w:pos="1754"/>
        </w:tabs>
        <w:spacing w:before="51"/>
        <w:ind w:hanging="601"/>
        <w:rPr>
          <w:sz w:val="24"/>
        </w:rPr>
      </w:pPr>
      <w:r>
        <w:rPr>
          <w:sz w:val="24"/>
        </w:rPr>
        <w:t>Виды потерь.</w:t>
      </w:r>
    </w:p>
    <w:p w:rsidR="00D20FFD" w:rsidRDefault="00367868">
      <w:pPr>
        <w:pStyle w:val="a5"/>
        <w:numPr>
          <w:ilvl w:val="2"/>
          <w:numId w:val="13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Потери в волокне при</w:t>
      </w:r>
      <w:r>
        <w:rPr>
          <w:spacing w:val="-5"/>
          <w:sz w:val="24"/>
        </w:rPr>
        <w:t xml:space="preserve"> </w:t>
      </w:r>
      <w:r>
        <w:rPr>
          <w:sz w:val="24"/>
        </w:rPr>
        <w:t>изгибе.</w:t>
      </w:r>
    </w:p>
    <w:p w:rsidR="00D20FFD" w:rsidRDefault="00367868">
      <w:pPr>
        <w:pStyle w:val="a5"/>
        <w:numPr>
          <w:ilvl w:val="2"/>
          <w:numId w:val="13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Расчет параметров волокна по данным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измерений.</w:t>
      </w:r>
    </w:p>
    <w:p w:rsidR="00D20FFD" w:rsidRDefault="00367868">
      <w:pPr>
        <w:pStyle w:val="2"/>
        <w:spacing w:before="60" w:line="288" w:lineRule="auto"/>
        <w:ind w:left="1446" w:hanging="1134"/>
      </w:pPr>
      <w:r>
        <w:rPr>
          <w:b w:val="0"/>
          <w:i w:val="0"/>
          <w:spacing w:val="-60"/>
          <w:u w:val="thick"/>
        </w:rPr>
        <w:t xml:space="preserve"> </w:t>
      </w:r>
      <w:r>
        <w:rPr>
          <w:u w:val="thick"/>
        </w:rPr>
        <w:t>Раздел 5</w:t>
      </w:r>
      <w:r>
        <w:t>. • Изучение технологии передачи и обработки оптических сигналов на учебном лабораторном комплексе NI ELVIS II с платой EMONA FOTEx</w:t>
      </w:r>
    </w:p>
    <w:p w:rsidR="00D20FFD" w:rsidRDefault="00367868">
      <w:pPr>
        <w:pStyle w:val="a5"/>
        <w:numPr>
          <w:ilvl w:val="1"/>
          <w:numId w:val="12"/>
        </w:numPr>
        <w:tabs>
          <w:tab w:val="left" w:pos="1731"/>
          <w:tab w:val="left" w:pos="1732"/>
        </w:tabs>
        <w:ind w:hanging="853"/>
        <w:jc w:val="left"/>
        <w:rPr>
          <w:b/>
          <w:sz w:val="24"/>
        </w:rPr>
      </w:pPr>
      <w:r>
        <w:rPr>
          <w:b/>
          <w:sz w:val="24"/>
        </w:rPr>
        <w:t>Контрольно-измерительные приборы NI ELVIS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II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754"/>
        </w:tabs>
        <w:spacing w:before="51"/>
        <w:ind w:hanging="601"/>
        <w:rPr>
          <w:sz w:val="24"/>
        </w:rPr>
      </w:pPr>
      <w:r>
        <w:rPr>
          <w:sz w:val="24"/>
        </w:rPr>
        <w:t>Цифровой</w:t>
      </w:r>
      <w:r>
        <w:rPr>
          <w:spacing w:val="-1"/>
          <w:sz w:val="24"/>
        </w:rPr>
        <w:t xml:space="preserve"> </w:t>
      </w:r>
      <w:r>
        <w:rPr>
          <w:sz w:val="24"/>
        </w:rPr>
        <w:t>мультиметр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Осциллограф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Источник питания постоянного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тока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754"/>
        </w:tabs>
        <w:spacing w:before="56"/>
        <w:ind w:hanging="601"/>
        <w:rPr>
          <w:sz w:val="24"/>
        </w:rPr>
      </w:pPr>
      <w:r>
        <w:rPr>
          <w:sz w:val="24"/>
        </w:rPr>
        <w:t>Генератор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функций</w:t>
      </w:r>
    </w:p>
    <w:p w:rsidR="00D20FFD" w:rsidRDefault="00367868">
      <w:pPr>
        <w:pStyle w:val="1"/>
        <w:numPr>
          <w:ilvl w:val="1"/>
          <w:numId w:val="12"/>
        </w:numPr>
        <w:tabs>
          <w:tab w:val="left" w:pos="1666"/>
          <w:tab w:val="left" w:pos="1667"/>
        </w:tabs>
        <w:ind w:left="1666" w:hanging="788"/>
        <w:jc w:val="left"/>
      </w:pPr>
      <w:r>
        <w:t>Знакомство с расширительным модулем</w:t>
      </w:r>
      <w:r>
        <w:rPr>
          <w:spacing w:val="-4"/>
        </w:rPr>
        <w:t xml:space="preserve"> </w:t>
      </w:r>
      <w:r>
        <w:t>FOTEx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754"/>
        </w:tabs>
        <w:spacing w:before="50"/>
        <w:ind w:hanging="601"/>
        <w:rPr>
          <w:sz w:val="24"/>
        </w:rPr>
      </w:pPr>
      <w:r>
        <w:rPr>
          <w:sz w:val="24"/>
        </w:rPr>
        <w:t>Измерение параметров опорных</w:t>
      </w:r>
      <w:r>
        <w:rPr>
          <w:spacing w:val="2"/>
          <w:sz w:val="24"/>
        </w:rPr>
        <w:t xml:space="preserve"> </w:t>
      </w:r>
      <w:r>
        <w:rPr>
          <w:sz w:val="24"/>
        </w:rPr>
        <w:t>сигналов.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Модуль преобразователя 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сигналов.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754"/>
        </w:tabs>
        <w:spacing w:before="56"/>
        <w:ind w:hanging="601"/>
        <w:rPr>
          <w:sz w:val="24"/>
        </w:rPr>
      </w:pPr>
      <w:r>
        <w:rPr>
          <w:sz w:val="24"/>
        </w:rPr>
        <w:t>Модуль</w:t>
      </w:r>
      <w:r>
        <w:rPr>
          <w:spacing w:val="2"/>
          <w:sz w:val="24"/>
        </w:rPr>
        <w:t xml:space="preserve"> </w:t>
      </w:r>
      <w:r>
        <w:rPr>
          <w:sz w:val="24"/>
        </w:rPr>
        <w:t>усилителя.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Фильтры нижних частот с частотами среза 1кГц и</w:t>
      </w:r>
      <w:r>
        <w:rPr>
          <w:spacing w:val="-3"/>
          <w:sz w:val="24"/>
        </w:rPr>
        <w:t xml:space="preserve"> </w:t>
      </w:r>
      <w:r>
        <w:rPr>
          <w:sz w:val="24"/>
        </w:rPr>
        <w:t>3кГц.</w:t>
      </w:r>
    </w:p>
    <w:p w:rsidR="00D20FFD" w:rsidRDefault="00367868">
      <w:pPr>
        <w:pStyle w:val="1"/>
        <w:numPr>
          <w:ilvl w:val="1"/>
          <w:numId w:val="12"/>
        </w:numPr>
        <w:tabs>
          <w:tab w:val="left" w:pos="1753"/>
          <w:tab w:val="left" w:pos="1754"/>
        </w:tabs>
        <w:ind w:left="1753" w:hanging="808"/>
        <w:jc w:val="left"/>
      </w:pPr>
      <w:r>
        <w:t>Кодирование</w:t>
      </w:r>
      <w:r>
        <w:rPr>
          <w:spacing w:val="-2"/>
        </w:rPr>
        <w:t xml:space="preserve"> </w:t>
      </w:r>
      <w:r>
        <w:t>ИКМ.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754"/>
          <w:tab w:val="left" w:pos="3309"/>
          <w:tab w:val="left" w:pos="4850"/>
          <w:tab w:val="left" w:pos="5845"/>
          <w:tab w:val="left" w:pos="7979"/>
          <w:tab w:val="left" w:pos="8286"/>
        </w:tabs>
        <w:spacing w:before="50" w:line="288" w:lineRule="auto"/>
        <w:ind w:left="1873" w:right="693" w:hanging="720"/>
        <w:rPr>
          <w:sz w:val="24"/>
        </w:rPr>
      </w:pPr>
      <w:r>
        <w:rPr>
          <w:sz w:val="24"/>
        </w:rPr>
        <w:t>Кодирование</w:t>
      </w:r>
      <w:r>
        <w:rPr>
          <w:sz w:val="24"/>
        </w:rPr>
        <w:tab/>
        <w:t>статического</w:t>
      </w:r>
      <w:r>
        <w:rPr>
          <w:sz w:val="24"/>
        </w:rPr>
        <w:tab/>
        <w:t>сигнала</w:t>
      </w:r>
      <w:r>
        <w:rPr>
          <w:sz w:val="24"/>
        </w:rPr>
        <w:tab/>
        <w:t xml:space="preserve">постоянного  </w:t>
      </w:r>
      <w:r>
        <w:rPr>
          <w:spacing w:val="16"/>
          <w:sz w:val="24"/>
        </w:rPr>
        <w:t xml:space="preserve"> </w:t>
      </w:r>
      <w:r>
        <w:rPr>
          <w:sz w:val="24"/>
        </w:rPr>
        <w:t>тока</w:t>
      </w:r>
      <w:r>
        <w:rPr>
          <w:sz w:val="24"/>
        </w:rPr>
        <w:tab/>
        <w:t>с</w:t>
      </w:r>
      <w:r>
        <w:rPr>
          <w:sz w:val="24"/>
        </w:rPr>
        <w:tab/>
      </w:r>
      <w:r>
        <w:rPr>
          <w:spacing w:val="-1"/>
          <w:sz w:val="24"/>
        </w:rPr>
        <w:t xml:space="preserve">фиксированным </w:t>
      </w:r>
      <w:r>
        <w:rPr>
          <w:sz w:val="24"/>
        </w:rPr>
        <w:t>уровнем.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754"/>
        </w:tabs>
        <w:ind w:hanging="601"/>
        <w:rPr>
          <w:sz w:val="24"/>
        </w:rPr>
      </w:pPr>
      <w:r>
        <w:rPr>
          <w:sz w:val="24"/>
        </w:rPr>
        <w:t>Кодирование сигнала напряжения с изменяемым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уровнем.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754"/>
        </w:tabs>
        <w:spacing w:before="56"/>
        <w:ind w:hanging="601"/>
        <w:rPr>
          <w:sz w:val="24"/>
        </w:rPr>
      </w:pPr>
      <w:r>
        <w:rPr>
          <w:sz w:val="24"/>
        </w:rPr>
        <w:t>Кодирование непрерывно изменяющегося</w:t>
      </w:r>
      <w:r>
        <w:rPr>
          <w:spacing w:val="-2"/>
          <w:sz w:val="24"/>
        </w:rPr>
        <w:t xml:space="preserve"> </w:t>
      </w:r>
      <w:r>
        <w:rPr>
          <w:sz w:val="24"/>
        </w:rPr>
        <w:t>сигнала.</w:t>
      </w:r>
    </w:p>
    <w:p w:rsidR="00D20FFD" w:rsidRDefault="00367868">
      <w:pPr>
        <w:pStyle w:val="1"/>
        <w:numPr>
          <w:ilvl w:val="1"/>
          <w:numId w:val="12"/>
        </w:numPr>
        <w:tabs>
          <w:tab w:val="left" w:pos="1753"/>
          <w:tab w:val="left" w:pos="1754"/>
        </w:tabs>
        <w:ind w:left="1753" w:hanging="808"/>
        <w:jc w:val="left"/>
      </w:pPr>
      <w:r>
        <w:t>Декодирование</w:t>
      </w:r>
      <w:r>
        <w:rPr>
          <w:spacing w:val="-1"/>
        </w:rPr>
        <w:t xml:space="preserve"> </w:t>
      </w:r>
      <w:r>
        <w:t>ИКМ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754"/>
        </w:tabs>
        <w:spacing w:before="50"/>
        <w:ind w:hanging="601"/>
        <w:rPr>
          <w:sz w:val="24"/>
        </w:rPr>
      </w:pPr>
      <w:r>
        <w:rPr>
          <w:sz w:val="24"/>
        </w:rPr>
        <w:t>Настройка</w:t>
      </w:r>
      <w:r>
        <w:rPr>
          <w:spacing w:val="-2"/>
          <w:sz w:val="24"/>
        </w:rPr>
        <w:t xml:space="preserve"> </w:t>
      </w:r>
      <w:r>
        <w:rPr>
          <w:sz w:val="24"/>
        </w:rPr>
        <w:t>ИКМ-кодера.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754"/>
        </w:tabs>
        <w:spacing w:before="56"/>
        <w:ind w:hanging="601"/>
        <w:rPr>
          <w:sz w:val="24"/>
        </w:rPr>
      </w:pPr>
      <w:r>
        <w:rPr>
          <w:sz w:val="24"/>
        </w:rPr>
        <w:t>Декодирование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ИКМ-данных.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Анализатор</w:t>
      </w:r>
      <w:r>
        <w:rPr>
          <w:spacing w:val="1"/>
          <w:sz w:val="24"/>
        </w:rPr>
        <w:t xml:space="preserve"> </w:t>
      </w:r>
      <w:r>
        <w:rPr>
          <w:sz w:val="24"/>
        </w:rPr>
        <w:t>спектра.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Исследование спектра декодированного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сигнала.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Восстановление исходного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сообщения.</w:t>
      </w:r>
    </w:p>
    <w:p w:rsidR="00D20FFD" w:rsidRDefault="00367868">
      <w:pPr>
        <w:pStyle w:val="1"/>
        <w:numPr>
          <w:ilvl w:val="1"/>
          <w:numId w:val="12"/>
        </w:numPr>
        <w:tabs>
          <w:tab w:val="left" w:pos="1753"/>
          <w:tab w:val="left" w:pos="1754"/>
        </w:tabs>
        <w:spacing w:line="288" w:lineRule="auto"/>
        <w:ind w:left="1306" w:right="690" w:hanging="360"/>
        <w:jc w:val="left"/>
      </w:pPr>
      <w:r>
        <w:t>Дискретизация и теорема Найквиста при импульсно-кодовой модуляции (ИКМ)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754"/>
        </w:tabs>
        <w:spacing w:line="271" w:lineRule="exact"/>
        <w:ind w:hanging="601"/>
        <w:rPr>
          <w:sz w:val="24"/>
        </w:rPr>
      </w:pPr>
      <w:r>
        <w:rPr>
          <w:sz w:val="24"/>
        </w:rPr>
        <w:t>Основные принципы преобразования аналогового сигнала в</w:t>
      </w:r>
      <w:r>
        <w:rPr>
          <w:spacing w:val="-12"/>
          <w:sz w:val="24"/>
        </w:rPr>
        <w:t xml:space="preserve"> </w:t>
      </w:r>
      <w:r>
        <w:rPr>
          <w:sz w:val="24"/>
        </w:rPr>
        <w:t>цифровой.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754"/>
        </w:tabs>
        <w:spacing w:before="56"/>
        <w:ind w:hanging="601"/>
        <w:rPr>
          <w:sz w:val="24"/>
        </w:rPr>
      </w:pPr>
      <w:r>
        <w:rPr>
          <w:sz w:val="24"/>
        </w:rPr>
        <w:t>Настройка одноканальной системы ИКМ кодирования и</w:t>
      </w:r>
      <w:r>
        <w:rPr>
          <w:spacing w:val="-6"/>
          <w:sz w:val="24"/>
        </w:rPr>
        <w:t xml:space="preserve"> </w:t>
      </w:r>
      <w:r>
        <w:rPr>
          <w:sz w:val="24"/>
        </w:rPr>
        <w:t>декодирования.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Спектр сигнала на выходе</w:t>
      </w:r>
      <w:r>
        <w:rPr>
          <w:spacing w:val="-3"/>
          <w:sz w:val="24"/>
        </w:rPr>
        <w:t xml:space="preserve"> </w:t>
      </w:r>
      <w:r>
        <w:rPr>
          <w:sz w:val="24"/>
        </w:rPr>
        <w:t>ИКМ-декодера.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754"/>
        </w:tabs>
        <w:spacing w:before="56"/>
        <w:ind w:hanging="601"/>
        <w:rPr>
          <w:sz w:val="24"/>
        </w:rPr>
      </w:pPr>
      <w:r>
        <w:rPr>
          <w:sz w:val="24"/>
        </w:rPr>
        <w:t>Влияние частоты сигнала на побочные</w:t>
      </w:r>
      <w:r>
        <w:rPr>
          <w:spacing w:val="-3"/>
          <w:sz w:val="24"/>
        </w:rPr>
        <w:t xml:space="preserve"> </w:t>
      </w:r>
      <w:r>
        <w:rPr>
          <w:sz w:val="24"/>
        </w:rPr>
        <w:t>гармоники.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Наложение спектров и частота</w:t>
      </w:r>
      <w:r>
        <w:rPr>
          <w:spacing w:val="-2"/>
          <w:sz w:val="24"/>
        </w:rPr>
        <w:t xml:space="preserve"> </w:t>
      </w:r>
      <w:r>
        <w:rPr>
          <w:sz w:val="24"/>
        </w:rPr>
        <w:t>Найквиста.</w:t>
      </w:r>
    </w:p>
    <w:p w:rsidR="00D20FFD" w:rsidRDefault="00367868">
      <w:pPr>
        <w:pStyle w:val="1"/>
        <w:numPr>
          <w:ilvl w:val="1"/>
          <w:numId w:val="12"/>
        </w:numPr>
        <w:tabs>
          <w:tab w:val="left" w:pos="1753"/>
          <w:tab w:val="left" w:pos="1754"/>
        </w:tabs>
        <w:ind w:left="1753" w:hanging="808"/>
        <w:jc w:val="left"/>
      </w:pPr>
      <w:r>
        <w:t>Множественный доступ с временным разделением каналов</w:t>
      </w:r>
      <w:r>
        <w:rPr>
          <w:spacing w:val="-7"/>
        </w:rPr>
        <w:t xml:space="preserve"> </w:t>
      </w:r>
      <w:r>
        <w:t>(TDMA)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754"/>
        </w:tabs>
        <w:spacing w:before="50"/>
        <w:ind w:hanging="601"/>
        <w:rPr>
          <w:sz w:val="24"/>
        </w:rPr>
      </w:pPr>
      <w:r>
        <w:rPr>
          <w:sz w:val="24"/>
        </w:rPr>
        <w:t>Настройка ИКМ кодера в режиме</w:t>
      </w:r>
      <w:r>
        <w:rPr>
          <w:spacing w:val="-5"/>
          <w:sz w:val="24"/>
        </w:rPr>
        <w:t xml:space="preserve"> </w:t>
      </w:r>
      <w:r>
        <w:rPr>
          <w:sz w:val="24"/>
        </w:rPr>
        <w:t>TDM.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754"/>
        </w:tabs>
        <w:spacing w:before="56"/>
        <w:ind w:hanging="601"/>
        <w:rPr>
          <w:sz w:val="24"/>
        </w:rPr>
      </w:pPr>
      <w:r>
        <w:rPr>
          <w:sz w:val="24"/>
        </w:rPr>
        <w:t>Создание двухканальной системы</w:t>
      </w:r>
      <w:r>
        <w:rPr>
          <w:spacing w:val="-1"/>
          <w:sz w:val="24"/>
        </w:rPr>
        <w:t xml:space="preserve"> </w:t>
      </w:r>
      <w:r>
        <w:rPr>
          <w:sz w:val="24"/>
        </w:rPr>
        <w:t>PCM-TDM.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Уплотнение по времени и частота</w:t>
      </w:r>
      <w:r>
        <w:rPr>
          <w:spacing w:val="-1"/>
          <w:sz w:val="24"/>
        </w:rPr>
        <w:t xml:space="preserve"> </w:t>
      </w:r>
      <w:r>
        <w:rPr>
          <w:sz w:val="24"/>
        </w:rPr>
        <w:t>дискретизации.</w:t>
      </w:r>
    </w:p>
    <w:p w:rsidR="00D20FFD" w:rsidRDefault="00367868">
      <w:pPr>
        <w:pStyle w:val="1"/>
        <w:numPr>
          <w:ilvl w:val="1"/>
          <w:numId w:val="12"/>
        </w:numPr>
        <w:tabs>
          <w:tab w:val="left" w:pos="1753"/>
          <w:tab w:val="left" w:pos="1754"/>
        </w:tabs>
        <w:ind w:left="1753" w:hanging="808"/>
        <w:jc w:val="left"/>
      </w:pPr>
      <w:r>
        <w:t>Линейное кодирование линии и восстановление тактового</w:t>
      </w:r>
      <w:r>
        <w:rPr>
          <w:spacing w:val="-2"/>
        </w:rPr>
        <w:t xml:space="preserve"> </w:t>
      </w:r>
      <w:r>
        <w:t>сигнала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754"/>
        </w:tabs>
        <w:spacing w:before="51"/>
        <w:ind w:hanging="601"/>
        <w:rPr>
          <w:sz w:val="24"/>
        </w:rPr>
      </w:pPr>
      <w:r>
        <w:rPr>
          <w:sz w:val="24"/>
        </w:rPr>
        <w:t>Кодировка сигнала в кодом Manchester II.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Кодировка сигнала кодом</w:t>
      </w:r>
      <w:r>
        <w:rPr>
          <w:spacing w:val="-1"/>
          <w:sz w:val="24"/>
        </w:rPr>
        <w:t xml:space="preserve"> </w:t>
      </w:r>
      <w:r>
        <w:rPr>
          <w:sz w:val="24"/>
        </w:rPr>
        <w:t>NRZ.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754"/>
        </w:tabs>
        <w:spacing w:before="53"/>
        <w:ind w:hanging="601"/>
        <w:rPr>
          <w:sz w:val="24"/>
        </w:rPr>
      </w:pPr>
      <w:r>
        <w:rPr>
          <w:sz w:val="24"/>
        </w:rPr>
        <w:t>Сравнительные характеристики, потери информации при передаче</w:t>
      </w:r>
      <w:r>
        <w:rPr>
          <w:spacing w:val="-8"/>
          <w:sz w:val="24"/>
        </w:rPr>
        <w:t xml:space="preserve"> </w:t>
      </w:r>
      <w:r>
        <w:rPr>
          <w:sz w:val="24"/>
        </w:rPr>
        <w:t>посылки.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Исследование линейных кодов с помощью</w:t>
      </w:r>
      <w:r>
        <w:rPr>
          <w:spacing w:val="-3"/>
          <w:sz w:val="24"/>
        </w:rPr>
        <w:t xml:space="preserve"> </w:t>
      </w:r>
      <w:r>
        <w:rPr>
          <w:sz w:val="24"/>
        </w:rPr>
        <w:t>осциллографа.</w:t>
      </w:r>
    </w:p>
    <w:p w:rsidR="00D20FFD" w:rsidRDefault="00D20FFD">
      <w:pPr>
        <w:rPr>
          <w:sz w:val="24"/>
        </w:rPr>
        <w:sectPr w:rsidR="00D20FFD">
          <w:pgSz w:w="11910" w:h="16850"/>
          <w:pgMar w:top="980" w:right="440" w:bottom="280" w:left="820" w:header="722" w:footer="0" w:gutter="0"/>
          <w:cols w:space="720"/>
        </w:sectPr>
      </w:pPr>
    </w:p>
    <w:p w:rsidR="00D20FFD" w:rsidRDefault="00D20FFD">
      <w:pPr>
        <w:pStyle w:val="a3"/>
        <w:spacing w:before="2"/>
        <w:rPr>
          <w:sz w:val="16"/>
        </w:rPr>
      </w:pPr>
    </w:p>
    <w:p w:rsidR="00D20FFD" w:rsidRDefault="00367868">
      <w:pPr>
        <w:pStyle w:val="a5"/>
        <w:numPr>
          <w:ilvl w:val="2"/>
          <w:numId w:val="12"/>
        </w:numPr>
        <w:tabs>
          <w:tab w:val="left" w:pos="1754"/>
        </w:tabs>
        <w:spacing w:before="90"/>
        <w:ind w:hanging="601"/>
        <w:rPr>
          <w:sz w:val="24"/>
        </w:rPr>
      </w:pPr>
      <w:r>
        <w:rPr>
          <w:sz w:val="24"/>
        </w:rPr>
        <w:t>Исследование спектрального состава линейных</w:t>
      </w:r>
      <w:r>
        <w:rPr>
          <w:spacing w:val="-2"/>
          <w:sz w:val="24"/>
        </w:rPr>
        <w:t xml:space="preserve"> </w:t>
      </w:r>
      <w:r>
        <w:rPr>
          <w:sz w:val="24"/>
        </w:rPr>
        <w:t>кодов.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Оценка кодов по качеству</w:t>
      </w:r>
      <w:r>
        <w:rPr>
          <w:spacing w:val="-8"/>
          <w:sz w:val="24"/>
        </w:rPr>
        <w:t xml:space="preserve"> </w:t>
      </w:r>
      <w:r>
        <w:rPr>
          <w:sz w:val="24"/>
        </w:rPr>
        <w:t>самосинхронизации.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754"/>
        </w:tabs>
        <w:spacing w:before="56"/>
        <w:ind w:hanging="601"/>
        <w:rPr>
          <w:sz w:val="24"/>
        </w:rPr>
      </w:pPr>
      <w:r>
        <w:rPr>
          <w:sz w:val="24"/>
        </w:rPr>
        <w:t>Восстановление сигнала битовой</w:t>
      </w:r>
      <w:r>
        <w:rPr>
          <w:spacing w:val="-12"/>
          <w:sz w:val="24"/>
        </w:rPr>
        <w:t xml:space="preserve"> </w:t>
      </w:r>
      <w:r>
        <w:rPr>
          <w:sz w:val="24"/>
        </w:rPr>
        <w:t>синхронизации.</w:t>
      </w:r>
    </w:p>
    <w:p w:rsidR="00D20FFD" w:rsidRDefault="00367868">
      <w:pPr>
        <w:pStyle w:val="1"/>
        <w:numPr>
          <w:ilvl w:val="1"/>
          <w:numId w:val="12"/>
        </w:numPr>
        <w:tabs>
          <w:tab w:val="left" w:pos="1753"/>
          <w:tab w:val="left" w:pos="1754"/>
        </w:tabs>
        <w:ind w:left="1753" w:hanging="808"/>
        <w:jc w:val="left"/>
      </w:pPr>
      <w:r>
        <w:t>Передача данных через оптоволоконные</w:t>
      </w:r>
      <w:r>
        <w:rPr>
          <w:spacing w:val="-3"/>
        </w:rPr>
        <w:t xml:space="preserve"> </w:t>
      </w:r>
      <w:r>
        <w:t>линии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754"/>
        </w:tabs>
        <w:spacing w:before="50"/>
        <w:ind w:hanging="601"/>
        <w:rPr>
          <w:sz w:val="24"/>
        </w:rPr>
      </w:pPr>
      <w:r>
        <w:rPr>
          <w:sz w:val="24"/>
        </w:rPr>
        <w:t>Передатчики и приёмники оптических сигналов на плате Emona</w:t>
      </w:r>
      <w:r>
        <w:rPr>
          <w:spacing w:val="-1"/>
          <w:sz w:val="24"/>
        </w:rPr>
        <w:t xml:space="preserve"> </w:t>
      </w:r>
      <w:r>
        <w:rPr>
          <w:sz w:val="24"/>
        </w:rPr>
        <w:t>FOTEx.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754"/>
        </w:tabs>
        <w:spacing w:before="55"/>
        <w:ind w:hanging="601"/>
        <w:rPr>
          <w:sz w:val="24"/>
        </w:rPr>
      </w:pPr>
      <w:r>
        <w:rPr>
          <w:sz w:val="24"/>
        </w:rPr>
        <w:t>Передача информации по простейшей</w:t>
      </w:r>
      <w:r>
        <w:rPr>
          <w:spacing w:val="-4"/>
          <w:sz w:val="24"/>
        </w:rPr>
        <w:t xml:space="preserve"> </w:t>
      </w:r>
      <w:r>
        <w:rPr>
          <w:sz w:val="24"/>
        </w:rPr>
        <w:t>ВОЛС.</w:t>
      </w:r>
    </w:p>
    <w:p w:rsidR="00D20FFD" w:rsidRDefault="00367868">
      <w:pPr>
        <w:pStyle w:val="1"/>
        <w:numPr>
          <w:ilvl w:val="1"/>
          <w:numId w:val="12"/>
        </w:numPr>
        <w:tabs>
          <w:tab w:val="left" w:pos="1589"/>
          <w:tab w:val="left" w:pos="1590"/>
        </w:tabs>
        <w:spacing w:line="288" w:lineRule="auto"/>
        <w:ind w:left="1590" w:right="697" w:hanging="644"/>
        <w:jc w:val="left"/>
      </w:pPr>
      <w:r>
        <w:t>Создание двухканальной телекоммуникационной системы множественного доступа с временным разделением</w:t>
      </w:r>
      <w:r>
        <w:rPr>
          <w:spacing w:val="-6"/>
        </w:rPr>
        <w:t xml:space="preserve"> </w:t>
      </w:r>
      <w:r>
        <w:t>каналов</w:t>
      </w:r>
    </w:p>
    <w:p w:rsidR="00D20FFD" w:rsidRDefault="00367868">
      <w:pPr>
        <w:pStyle w:val="a5"/>
        <w:numPr>
          <w:ilvl w:val="1"/>
          <w:numId w:val="12"/>
        </w:numPr>
        <w:tabs>
          <w:tab w:val="left" w:pos="1753"/>
          <w:tab w:val="left" w:pos="1754"/>
        </w:tabs>
        <w:ind w:left="1753" w:hanging="808"/>
        <w:jc w:val="left"/>
        <w:rPr>
          <w:b/>
          <w:sz w:val="24"/>
        </w:rPr>
      </w:pPr>
      <w:r>
        <w:rPr>
          <w:b/>
          <w:sz w:val="24"/>
        </w:rPr>
        <w:t>Фильтрация, разделение и объединение оптических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сигналов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874"/>
        </w:tabs>
        <w:spacing w:before="51"/>
        <w:ind w:left="1873" w:hanging="721"/>
        <w:rPr>
          <w:sz w:val="24"/>
        </w:rPr>
      </w:pPr>
      <w:r>
        <w:rPr>
          <w:sz w:val="24"/>
        </w:rPr>
        <w:t>Фильтрации оптических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сигналов.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874"/>
        </w:tabs>
        <w:spacing w:before="55"/>
        <w:ind w:left="1873" w:hanging="721"/>
        <w:rPr>
          <w:sz w:val="24"/>
        </w:rPr>
      </w:pPr>
      <w:r>
        <w:rPr>
          <w:sz w:val="24"/>
        </w:rPr>
        <w:t>Разделение оптических сигналов.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874"/>
        </w:tabs>
        <w:spacing w:before="56"/>
        <w:ind w:left="1873" w:hanging="721"/>
        <w:rPr>
          <w:sz w:val="24"/>
        </w:rPr>
      </w:pPr>
      <w:r>
        <w:rPr>
          <w:sz w:val="24"/>
        </w:rPr>
        <w:t>Объединение оптических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сигналов.</w:t>
      </w:r>
    </w:p>
    <w:p w:rsidR="00D20FFD" w:rsidRDefault="00367868">
      <w:pPr>
        <w:pStyle w:val="1"/>
        <w:numPr>
          <w:ilvl w:val="1"/>
          <w:numId w:val="12"/>
        </w:numPr>
        <w:tabs>
          <w:tab w:val="left" w:pos="1753"/>
          <w:tab w:val="left" w:pos="1754"/>
        </w:tabs>
        <w:ind w:left="1753" w:hanging="808"/>
        <w:jc w:val="left"/>
      </w:pPr>
      <w:r>
        <w:t>Двунаправленная оптоволоконная</w:t>
      </w:r>
      <w:r>
        <w:rPr>
          <w:spacing w:val="-1"/>
        </w:rPr>
        <w:t xml:space="preserve"> </w:t>
      </w:r>
      <w:r>
        <w:t>связь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874"/>
        </w:tabs>
        <w:spacing w:before="50"/>
        <w:ind w:left="1873" w:hanging="721"/>
        <w:rPr>
          <w:sz w:val="24"/>
        </w:rPr>
      </w:pPr>
      <w:r>
        <w:rPr>
          <w:sz w:val="24"/>
        </w:rPr>
        <w:t>Сборка однонаправленной оптоволоконной 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связи.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874"/>
        </w:tabs>
        <w:spacing w:before="55"/>
        <w:ind w:left="1873" w:hanging="721"/>
        <w:rPr>
          <w:sz w:val="24"/>
        </w:rPr>
      </w:pPr>
      <w:r>
        <w:rPr>
          <w:sz w:val="24"/>
        </w:rPr>
        <w:t>Преобразование схемы в двунаправленную оптоволоконную систему</w:t>
      </w:r>
      <w:r>
        <w:rPr>
          <w:spacing w:val="-8"/>
          <w:sz w:val="24"/>
        </w:rPr>
        <w:t xml:space="preserve"> </w:t>
      </w:r>
      <w:r>
        <w:rPr>
          <w:sz w:val="24"/>
        </w:rPr>
        <w:t>связи.</w:t>
      </w:r>
    </w:p>
    <w:p w:rsidR="00D20FFD" w:rsidRDefault="00367868">
      <w:pPr>
        <w:pStyle w:val="1"/>
        <w:numPr>
          <w:ilvl w:val="1"/>
          <w:numId w:val="12"/>
        </w:numPr>
        <w:tabs>
          <w:tab w:val="left" w:pos="1753"/>
          <w:tab w:val="left" w:pos="1754"/>
        </w:tabs>
        <w:ind w:left="1753" w:hanging="808"/>
        <w:jc w:val="left"/>
      </w:pPr>
      <w:r>
        <w:t>Спектральное уплотнение</w:t>
      </w:r>
      <w:r>
        <w:rPr>
          <w:spacing w:val="-3"/>
        </w:rPr>
        <w:t xml:space="preserve"> </w:t>
      </w:r>
      <w:r>
        <w:t>сигналов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874"/>
        </w:tabs>
        <w:spacing w:before="51"/>
        <w:ind w:left="1873" w:hanging="721"/>
        <w:rPr>
          <w:sz w:val="24"/>
        </w:rPr>
      </w:pPr>
      <w:r>
        <w:rPr>
          <w:sz w:val="24"/>
        </w:rPr>
        <w:t>Получение спектрального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уплотнения.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874"/>
        </w:tabs>
        <w:spacing w:before="55"/>
        <w:ind w:left="1873" w:hanging="721"/>
        <w:rPr>
          <w:sz w:val="24"/>
        </w:rPr>
      </w:pPr>
      <w:r>
        <w:rPr>
          <w:sz w:val="24"/>
        </w:rPr>
        <w:t>Двухканальная система со спектральным</w:t>
      </w:r>
      <w:r>
        <w:rPr>
          <w:spacing w:val="3"/>
          <w:sz w:val="24"/>
        </w:rPr>
        <w:t xml:space="preserve"> </w:t>
      </w:r>
      <w:r>
        <w:rPr>
          <w:sz w:val="24"/>
        </w:rPr>
        <w:t>уплотнением.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874"/>
        </w:tabs>
        <w:spacing w:before="55"/>
        <w:ind w:left="1873" w:hanging="721"/>
        <w:rPr>
          <w:sz w:val="24"/>
        </w:rPr>
      </w:pPr>
      <w:r>
        <w:rPr>
          <w:sz w:val="24"/>
        </w:rPr>
        <w:t>Трехканальная система со спектральным уплотнением</w:t>
      </w:r>
      <w:r>
        <w:rPr>
          <w:spacing w:val="2"/>
          <w:sz w:val="24"/>
        </w:rPr>
        <w:t xml:space="preserve"> </w:t>
      </w:r>
      <w:r>
        <w:rPr>
          <w:sz w:val="24"/>
        </w:rPr>
        <w:t>(TDM-WDM).</w:t>
      </w:r>
    </w:p>
    <w:p w:rsidR="00D20FFD" w:rsidRDefault="00367868">
      <w:pPr>
        <w:pStyle w:val="1"/>
        <w:numPr>
          <w:ilvl w:val="1"/>
          <w:numId w:val="12"/>
        </w:numPr>
        <w:tabs>
          <w:tab w:val="left" w:pos="1753"/>
          <w:tab w:val="left" w:pos="1754"/>
        </w:tabs>
        <w:ind w:left="1753" w:hanging="808"/>
        <w:jc w:val="left"/>
      </w:pPr>
      <w:r>
        <w:t>Оптические</w:t>
      </w:r>
      <w:r>
        <w:rPr>
          <w:spacing w:val="-2"/>
        </w:rPr>
        <w:t xml:space="preserve"> </w:t>
      </w:r>
      <w:r>
        <w:t>потери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874"/>
        </w:tabs>
        <w:spacing w:before="51"/>
        <w:ind w:left="1873" w:hanging="721"/>
        <w:rPr>
          <w:sz w:val="24"/>
        </w:rPr>
      </w:pPr>
      <w:r>
        <w:rPr>
          <w:sz w:val="24"/>
        </w:rPr>
        <w:t>Оценка потерь на оптических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соединениях.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874"/>
        </w:tabs>
        <w:spacing w:before="55"/>
        <w:ind w:left="1873" w:hanging="721"/>
        <w:rPr>
          <w:sz w:val="24"/>
        </w:rPr>
      </w:pPr>
      <w:r>
        <w:rPr>
          <w:sz w:val="24"/>
        </w:rPr>
        <w:t>Оценка потерь на</w:t>
      </w:r>
      <w:r>
        <w:rPr>
          <w:spacing w:val="-5"/>
          <w:sz w:val="24"/>
        </w:rPr>
        <w:t xml:space="preserve"> </w:t>
      </w:r>
      <w:r>
        <w:rPr>
          <w:sz w:val="24"/>
        </w:rPr>
        <w:t>WDM-фильтрах.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874"/>
        </w:tabs>
        <w:spacing w:before="56" w:line="288" w:lineRule="auto"/>
        <w:ind w:left="1873" w:right="696" w:hanging="720"/>
        <w:rPr>
          <w:sz w:val="24"/>
        </w:rPr>
      </w:pPr>
      <w:r>
        <w:rPr>
          <w:sz w:val="24"/>
        </w:rPr>
        <w:t>Исследование затухания сигнала в зависимости от длины оптоволоконного кабеля.</w:t>
      </w:r>
    </w:p>
    <w:p w:rsidR="00D20FFD" w:rsidRDefault="00367868">
      <w:pPr>
        <w:pStyle w:val="a5"/>
        <w:numPr>
          <w:ilvl w:val="2"/>
          <w:numId w:val="12"/>
        </w:numPr>
        <w:tabs>
          <w:tab w:val="left" w:pos="1874"/>
        </w:tabs>
        <w:ind w:left="1873" w:hanging="721"/>
        <w:rPr>
          <w:sz w:val="24"/>
        </w:rPr>
      </w:pPr>
      <w:r>
        <w:rPr>
          <w:sz w:val="24"/>
        </w:rPr>
        <w:t>Оценка потерь на оптическом</w:t>
      </w:r>
      <w:r>
        <w:rPr>
          <w:spacing w:val="-5"/>
          <w:sz w:val="24"/>
        </w:rPr>
        <w:t xml:space="preserve"> </w:t>
      </w:r>
      <w:r>
        <w:rPr>
          <w:sz w:val="24"/>
        </w:rPr>
        <w:t>разветвителе.</w:t>
      </w:r>
    </w:p>
    <w:p w:rsidR="00D20FFD" w:rsidRDefault="00367868">
      <w:pPr>
        <w:pStyle w:val="2"/>
        <w:spacing w:before="60"/>
      </w:pPr>
      <w:r>
        <w:rPr>
          <w:b w:val="0"/>
          <w:i w:val="0"/>
          <w:spacing w:val="-60"/>
          <w:u w:val="thick"/>
        </w:rPr>
        <w:t xml:space="preserve"> </w:t>
      </w:r>
      <w:r>
        <w:rPr>
          <w:u w:val="thick"/>
        </w:rPr>
        <w:t>Раздел 6</w:t>
      </w:r>
      <w:r>
        <w:t>. • Оптические компьютеры</w:t>
      </w:r>
    </w:p>
    <w:p w:rsidR="00D20FFD" w:rsidRDefault="00367868">
      <w:pPr>
        <w:pStyle w:val="a5"/>
        <w:numPr>
          <w:ilvl w:val="1"/>
          <w:numId w:val="11"/>
        </w:numPr>
        <w:tabs>
          <w:tab w:val="left" w:pos="1487"/>
        </w:tabs>
        <w:spacing w:before="50" w:line="288" w:lineRule="auto"/>
        <w:ind w:right="690" w:hanging="425"/>
        <w:rPr>
          <w:sz w:val="24"/>
        </w:rPr>
      </w:pPr>
      <w:r>
        <w:tab/>
      </w:r>
      <w:r>
        <w:rPr>
          <w:sz w:val="24"/>
        </w:rPr>
        <w:t>Процессоры для улучшения качества изображений, распознавания и обработки данных</w:t>
      </w:r>
    </w:p>
    <w:p w:rsidR="00D20FFD" w:rsidRDefault="00367868">
      <w:pPr>
        <w:pStyle w:val="a5"/>
        <w:numPr>
          <w:ilvl w:val="1"/>
          <w:numId w:val="11"/>
        </w:numPr>
        <w:tabs>
          <w:tab w:val="left" w:pos="1442"/>
        </w:tabs>
        <w:ind w:left="1441" w:hanging="421"/>
        <w:rPr>
          <w:sz w:val="24"/>
        </w:rPr>
      </w:pPr>
      <w:r>
        <w:rPr>
          <w:sz w:val="24"/>
        </w:rPr>
        <w:t>МезОПОПтика и</w:t>
      </w:r>
      <w:r>
        <w:rPr>
          <w:spacing w:val="-2"/>
          <w:sz w:val="24"/>
        </w:rPr>
        <w:t xml:space="preserve"> </w:t>
      </w:r>
      <w:r>
        <w:rPr>
          <w:sz w:val="24"/>
        </w:rPr>
        <w:t>сверхразрешение.</w:t>
      </w:r>
    </w:p>
    <w:p w:rsidR="00D20FFD" w:rsidRDefault="00367868">
      <w:pPr>
        <w:pStyle w:val="a5"/>
        <w:numPr>
          <w:ilvl w:val="1"/>
          <w:numId w:val="11"/>
        </w:numPr>
        <w:tabs>
          <w:tab w:val="left" w:pos="1442"/>
        </w:tabs>
        <w:spacing w:before="55"/>
        <w:ind w:left="1441" w:hanging="421"/>
        <w:rPr>
          <w:sz w:val="24"/>
        </w:rPr>
      </w:pPr>
      <w:r>
        <w:rPr>
          <w:sz w:val="24"/>
        </w:rPr>
        <w:t>Оптические системы с обратной связью. Адаптивная</w:t>
      </w:r>
      <w:r>
        <w:rPr>
          <w:spacing w:val="-5"/>
          <w:sz w:val="24"/>
        </w:rPr>
        <w:t xml:space="preserve"> </w:t>
      </w:r>
      <w:r>
        <w:rPr>
          <w:sz w:val="24"/>
        </w:rPr>
        <w:t>оптика.</w:t>
      </w:r>
    </w:p>
    <w:p w:rsidR="00D20FFD" w:rsidRDefault="00367868">
      <w:pPr>
        <w:pStyle w:val="a5"/>
        <w:numPr>
          <w:ilvl w:val="1"/>
          <w:numId w:val="11"/>
        </w:numPr>
        <w:tabs>
          <w:tab w:val="left" w:pos="1494"/>
        </w:tabs>
        <w:spacing w:before="56" w:line="288" w:lineRule="auto"/>
        <w:ind w:right="690" w:hanging="425"/>
        <w:jc w:val="both"/>
        <w:rPr>
          <w:sz w:val="24"/>
        </w:rPr>
      </w:pPr>
      <w:r>
        <w:tab/>
      </w:r>
      <w:r>
        <w:rPr>
          <w:sz w:val="24"/>
        </w:rPr>
        <w:t>Мультистабильные оптические элементы. Оптические нейроподобные системы обработки информации. Фундаментальные физические пределы миниатюризации компьютерных систем.</w:t>
      </w:r>
    </w:p>
    <w:p w:rsidR="00D20FFD" w:rsidRDefault="00367868">
      <w:pPr>
        <w:pStyle w:val="a5"/>
        <w:numPr>
          <w:ilvl w:val="1"/>
          <w:numId w:val="11"/>
        </w:numPr>
        <w:tabs>
          <w:tab w:val="left" w:pos="1442"/>
        </w:tabs>
        <w:ind w:left="1441" w:hanging="421"/>
        <w:jc w:val="both"/>
        <w:rPr>
          <w:sz w:val="24"/>
        </w:rPr>
      </w:pPr>
      <w:r>
        <w:rPr>
          <w:sz w:val="24"/>
        </w:rPr>
        <w:t>Квантовые компьютеры и</w:t>
      </w:r>
      <w:r>
        <w:rPr>
          <w:spacing w:val="-4"/>
          <w:sz w:val="24"/>
        </w:rPr>
        <w:t xml:space="preserve"> </w:t>
      </w:r>
      <w:r>
        <w:rPr>
          <w:sz w:val="24"/>
        </w:rPr>
        <w:t>нанотехнологии.</w:t>
      </w:r>
    </w:p>
    <w:p w:rsidR="00D20FFD" w:rsidRDefault="00D20FFD">
      <w:pPr>
        <w:pStyle w:val="a3"/>
        <w:rPr>
          <w:sz w:val="26"/>
        </w:rPr>
      </w:pPr>
    </w:p>
    <w:p w:rsidR="00D20FFD" w:rsidRDefault="00D20FFD">
      <w:pPr>
        <w:pStyle w:val="a3"/>
        <w:rPr>
          <w:sz w:val="26"/>
        </w:rPr>
      </w:pPr>
    </w:p>
    <w:p w:rsidR="00D20FFD" w:rsidRDefault="00D20FFD">
      <w:pPr>
        <w:pStyle w:val="a3"/>
        <w:rPr>
          <w:sz w:val="26"/>
        </w:rPr>
      </w:pPr>
    </w:p>
    <w:p w:rsidR="00D20FFD" w:rsidRDefault="00D20FFD">
      <w:pPr>
        <w:pStyle w:val="a3"/>
        <w:spacing w:before="4"/>
        <w:rPr>
          <w:sz w:val="35"/>
        </w:rPr>
      </w:pPr>
    </w:p>
    <w:p w:rsidR="00D20FFD" w:rsidRDefault="00367868">
      <w:pPr>
        <w:pStyle w:val="1"/>
        <w:spacing w:before="0" w:line="360" w:lineRule="auto"/>
        <w:ind w:left="312" w:right="2177" w:firstLine="0"/>
        <w:jc w:val="both"/>
      </w:pPr>
      <w:bookmarkStart w:id="8" w:name="_bookmark6"/>
      <w:bookmarkEnd w:id="8"/>
      <w:r>
        <w:t>5.2 Разделы дисциплины и междисциплинарные связи с обеспечиваемыми (последующими) дисциплинами (модулями)</w:t>
      </w:r>
    </w:p>
    <w:p w:rsidR="00D20FFD" w:rsidRDefault="00367868">
      <w:pPr>
        <w:pStyle w:val="a3"/>
        <w:ind w:left="312" w:right="1669"/>
        <w:jc w:val="both"/>
      </w:pPr>
      <w:r>
        <w:t>Дисциплина преподаётся на четвертом курсе обучения бакалавров, обеспечиваемых (последующих) дисциплин не имеется. Приобретённые знания и навыки могут быть использованы при прохождении преддипломной практики.</w:t>
      </w:r>
    </w:p>
    <w:p w:rsidR="00D20FFD" w:rsidRDefault="00D20FFD">
      <w:pPr>
        <w:jc w:val="both"/>
        <w:sectPr w:rsidR="00D20FFD">
          <w:pgSz w:w="11910" w:h="16850"/>
          <w:pgMar w:top="980" w:right="440" w:bottom="280" w:left="820" w:header="722" w:footer="0" w:gutter="0"/>
          <w:cols w:space="720"/>
        </w:sectPr>
      </w:pPr>
    </w:p>
    <w:p w:rsidR="00D20FFD" w:rsidRDefault="00D20FFD">
      <w:pPr>
        <w:pStyle w:val="a3"/>
        <w:spacing w:before="9"/>
        <w:rPr>
          <w:sz w:val="16"/>
        </w:rPr>
      </w:pPr>
    </w:p>
    <w:p w:rsidR="00D20FFD" w:rsidRDefault="00367868">
      <w:pPr>
        <w:pStyle w:val="1"/>
        <w:spacing w:before="90"/>
        <w:ind w:left="312" w:firstLine="0"/>
      </w:pPr>
      <w:bookmarkStart w:id="9" w:name="_bookmark7"/>
      <w:bookmarkEnd w:id="9"/>
      <w:r>
        <w:t>5.3. Разделы и темы дисциплин (модулей) и виды занятий</w:t>
      </w:r>
    </w:p>
    <w:p w:rsidR="00D20FFD" w:rsidRDefault="00D20FFD">
      <w:pPr>
        <w:pStyle w:val="a3"/>
        <w:rPr>
          <w:b/>
          <w:sz w:val="12"/>
        </w:rPr>
      </w:pPr>
    </w:p>
    <w:tbl>
      <w:tblPr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8"/>
        <w:gridCol w:w="2436"/>
        <w:gridCol w:w="2553"/>
        <w:gridCol w:w="849"/>
        <w:gridCol w:w="851"/>
        <w:gridCol w:w="708"/>
        <w:gridCol w:w="707"/>
        <w:gridCol w:w="707"/>
        <w:gridCol w:w="851"/>
      </w:tblGrid>
      <w:tr w:rsidR="00D20FFD">
        <w:trPr>
          <w:trHeight w:val="277"/>
        </w:trPr>
        <w:tc>
          <w:tcPr>
            <w:tcW w:w="648" w:type="dxa"/>
            <w:vMerge w:val="restart"/>
          </w:tcPr>
          <w:p w:rsidR="00D20FFD" w:rsidRDefault="00367868">
            <w:pPr>
              <w:pStyle w:val="TableParagraph"/>
              <w:spacing w:before="114"/>
              <w:ind w:left="160" w:right="134" w:firstLine="48"/>
              <w:rPr>
                <w:sz w:val="24"/>
              </w:rPr>
            </w:pPr>
            <w:r>
              <w:rPr>
                <w:sz w:val="24"/>
              </w:rPr>
              <w:t>№ п/п</w:t>
            </w:r>
          </w:p>
        </w:tc>
        <w:tc>
          <w:tcPr>
            <w:tcW w:w="2436" w:type="dxa"/>
            <w:vMerge w:val="restart"/>
          </w:tcPr>
          <w:p w:rsidR="00D20FFD" w:rsidRDefault="00367868">
            <w:pPr>
              <w:pStyle w:val="TableParagraph"/>
              <w:spacing w:before="114"/>
              <w:ind w:left="830" w:right="440" w:hanging="363"/>
              <w:rPr>
                <w:sz w:val="24"/>
              </w:rPr>
            </w:pPr>
            <w:r>
              <w:rPr>
                <w:sz w:val="24"/>
              </w:rPr>
              <w:t>Наименование раздела</w:t>
            </w:r>
          </w:p>
        </w:tc>
        <w:tc>
          <w:tcPr>
            <w:tcW w:w="2553" w:type="dxa"/>
            <w:vMerge w:val="restart"/>
          </w:tcPr>
          <w:p w:rsidR="00D20FFD" w:rsidRDefault="00D20FFD">
            <w:pPr>
              <w:pStyle w:val="TableParagraph"/>
              <w:spacing w:before="9"/>
              <w:rPr>
                <w:b/>
                <w:sz w:val="21"/>
              </w:rPr>
            </w:pPr>
          </w:p>
          <w:p w:rsidR="00D20FFD" w:rsidRDefault="00367868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Наименование темы</w:t>
            </w:r>
          </w:p>
        </w:tc>
        <w:tc>
          <w:tcPr>
            <w:tcW w:w="4673" w:type="dxa"/>
            <w:gridSpan w:val="6"/>
          </w:tcPr>
          <w:p w:rsidR="00D20FFD" w:rsidRDefault="00367868">
            <w:pPr>
              <w:pStyle w:val="TableParagraph"/>
              <w:spacing w:line="258" w:lineRule="exact"/>
              <w:ind w:left="1225"/>
              <w:rPr>
                <w:sz w:val="24"/>
              </w:rPr>
            </w:pPr>
            <w:r>
              <w:rPr>
                <w:sz w:val="24"/>
              </w:rPr>
              <w:t>Виды занятий в часах</w:t>
            </w:r>
          </w:p>
        </w:tc>
      </w:tr>
      <w:tr w:rsidR="00D20FFD">
        <w:trPr>
          <w:trHeight w:val="505"/>
        </w:trPr>
        <w:tc>
          <w:tcPr>
            <w:tcW w:w="648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2436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</w:tcPr>
          <w:p w:rsidR="00D20FFD" w:rsidRDefault="00367868">
            <w:pPr>
              <w:pStyle w:val="TableParagraph"/>
              <w:spacing w:before="118"/>
              <w:ind w:left="162"/>
            </w:pPr>
            <w:r>
              <w:t>Лекц.</w:t>
            </w:r>
          </w:p>
        </w:tc>
        <w:tc>
          <w:tcPr>
            <w:tcW w:w="851" w:type="dxa"/>
          </w:tcPr>
          <w:p w:rsidR="00D20FFD" w:rsidRDefault="00367868">
            <w:pPr>
              <w:pStyle w:val="TableParagraph"/>
              <w:spacing w:line="246" w:lineRule="exact"/>
              <w:ind w:left="170"/>
            </w:pPr>
            <w:r>
              <w:t>Практ.</w:t>
            </w:r>
          </w:p>
          <w:p w:rsidR="00D20FFD" w:rsidRDefault="00367868">
            <w:pPr>
              <w:pStyle w:val="TableParagraph"/>
              <w:spacing w:line="240" w:lineRule="exact"/>
              <w:ind w:left="249"/>
            </w:pPr>
            <w:r>
              <w:t>зан.</w:t>
            </w:r>
          </w:p>
        </w:tc>
        <w:tc>
          <w:tcPr>
            <w:tcW w:w="708" w:type="dxa"/>
          </w:tcPr>
          <w:p w:rsidR="00D20FFD" w:rsidRDefault="00367868">
            <w:pPr>
              <w:pStyle w:val="TableParagraph"/>
              <w:spacing w:before="118"/>
              <w:ind w:left="138"/>
            </w:pPr>
            <w:r>
              <w:t>Сем.</w:t>
            </w:r>
          </w:p>
        </w:tc>
        <w:tc>
          <w:tcPr>
            <w:tcW w:w="707" w:type="dxa"/>
          </w:tcPr>
          <w:p w:rsidR="00D20FFD" w:rsidRDefault="00367868">
            <w:pPr>
              <w:pStyle w:val="TableParagraph"/>
              <w:spacing w:line="246" w:lineRule="exact"/>
              <w:ind w:left="150"/>
            </w:pPr>
            <w:r>
              <w:t>Лаб.</w:t>
            </w:r>
          </w:p>
          <w:p w:rsidR="00D20FFD" w:rsidRDefault="00367868">
            <w:pPr>
              <w:pStyle w:val="TableParagraph"/>
              <w:spacing w:line="240" w:lineRule="exact"/>
              <w:ind w:left="179"/>
            </w:pPr>
            <w:r>
              <w:t>зан.</w:t>
            </w:r>
          </w:p>
        </w:tc>
        <w:tc>
          <w:tcPr>
            <w:tcW w:w="707" w:type="dxa"/>
          </w:tcPr>
          <w:p w:rsidR="00D20FFD" w:rsidRDefault="00367868">
            <w:pPr>
              <w:pStyle w:val="TableParagraph"/>
              <w:spacing w:before="107"/>
              <w:ind w:left="112" w:right="90"/>
              <w:jc w:val="center"/>
              <w:rPr>
                <w:sz w:val="24"/>
              </w:rPr>
            </w:pPr>
            <w:r>
              <w:rPr>
                <w:sz w:val="24"/>
              </w:rPr>
              <w:t>СРС</w:t>
            </w:r>
          </w:p>
        </w:tc>
        <w:tc>
          <w:tcPr>
            <w:tcW w:w="851" w:type="dxa"/>
          </w:tcPr>
          <w:p w:rsidR="00D20FFD" w:rsidRDefault="00367868">
            <w:pPr>
              <w:pStyle w:val="TableParagraph"/>
              <w:spacing w:before="107"/>
              <w:ind w:left="117" w:right="92"/>
              <w:jc w:val="center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</w:tr>
      <w:tr w:rsidR="00D20FFD">
        <w:trPr>
          <w:trHeight w:val="1586"/>
        </w:trPr>
        <w:tc>
          <w:tcPr>
            <w:tcW w:w="648" w:type="dxa"/>
          </w:tcPr>
          <w:p w:rsidR="00D20FFD" w:rsidRDefault="00367868">
            <w:pPr>
              <w:pStyle w:val="TableParagraph"/>
              <w:spacing w:line="268" w:lineRule="exact"/>
              <w:ind w:left="213" w:right="205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436" w:type="dxa"/>
          </w:tcPr>
          <w:p w:rsidR="00D20FFD" w:rsidRDefault="00367868">
            <w:pPr>
              <w:pStyle w:val="TableParagraph"/>
              <w:ind w:left="108" w:right="440"/>
              <w:rPr>
                <w:sz w:val="24"/>
              </w:rPr>
            </w:pPr>
            <w:r>
              <w:rPr>
                <w:spacing w:val="-60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Раздел 1.</w:t>
            </w:r>
            <w:r>
              <w:rPr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Теория </w:t>
            </w:r>
            <w:r>
              <w:rPr>
                <w:sz w:val="24"/>
              </w:rPr>
              <w:t>информации и оптика</w:t>
            </w:r>
          </w:p>
        </w:tc>
        <w:tc>
          <w:tcPr>
            <w:tcW w:w="2553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367868">
            <w:pPr>
              <w:pStyle w:val="TableParagraph"/>
              <w:spacing w:before="208"/>
              <w:ind w:left="111" w:right="135"/>
              <w:rPr>
                <w:sz w:val="24"/>
              </w:rPr>
            </w:pPr>
            <w:r>
              <w:rPr>
                <w:sz w:val="24"/>
              </w:rPr>
              <w:t>Теория информации и оптика</w:t>
            </w:r>
          </w:p>
        </w:tc>
        <w:tc>
          <w:tcPr>
            <w:tcW w:w="849" w:type="dxa"/>
          </w:tcPr>
          <w:p w:rsidR="00D20FFD" w:rsidRDefault="00D20FFD">
            <w:pPr>
              <w:pStyle w:val="TableParagraph"/>
            </w:pPr>
          </w:p>
        </w:tc>
        <w:tc>
          <w:tcPr>
            <w:tcW w:w="851" w:type="dxa"/>
          </w:tcPr>
          <w:p w:rsidR="00D20FFD" w:rsidRDefault="00D20FFD">
            <w:pPr>
              <w:pStyle w:val="TableParagraph"/>
            </w:pPr>
          </w:p>
        </w:tc>
        <w:tc>
          <w:tcPr>
            <w:tcW w:w="708" w:type="dxa"/>
          </w:tcPr>
          <w:p w:rsidR="00D20FFD" w:rsidRDefault="00D20FFD">
            <w:pPr>
              <w:pStyle w:val="TableParagraph"/>
            </w:pPr>
          </w:p>
        </w:tc>
        <w:tc>
          <w:tcPr>
            <w:tcW w:w="707" w:type="dxa"/>
          </w:tcPr>
          <w:p w:rsidR="00D20FFD" w:rsidRDefault="00D20FFD">
            <w:pPr>
              <w:pStyle w:val="TableParagraph"/>
            </w:pPr>
          </w:p>
        </w:tc>
        <w:tc>
          <w:tcPr>
            <w:tcW w:w="707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3"/>
              <w:rPr>
                <w:b/>
                <w:sz w:val="30"/>
              </w:rPr>
            </w:pPr>
          </w:p>
          <w:p w:rsidR="00D20FFD" w:rsidRDefault="00367868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1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3"/>
              <w:rPr>
                <w:b/>
                <w:sz w:val="30"/>
              </w:rPr>
            </w:pPr>
          </w:p>
          <w:p w:rsidR="00D20FFD" w:rsidRDefault="00367868">
            <w:pPr>
              <w:pStyle w:val="TableParagraph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20FFD">
        <w:trPr>
          <w:trHeight w:val="685"/>
        </w:trPr>
        <w:tc>
          <w:tcPr>
            <w:tcW w:w="648" w:type="dxa"/>
          </w:tcPr>
          <w:p w:rsidR="00D20FFD" w:rsidRDefault="0036786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36" w:type="dxa"/>
          </w:tcPr>
          <w:p w:rsidR="00D20FFD" w:rsidRDefault="00367868">
            <w:pPr>
              <w:pStyle w:val="TableParagraph"/>
              <w:ind w:left="108" w:right="84"/>
              <w:rPr>
                <w:sz w:val="24"/>
              </w:rPr>
            </w:pPr>
            <w:r>
              <w:rPr>
                <w:spacing w:val="-60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Раздел 2.</w:t>
            </w:r>
            <w:r>
              <w:rPr>
                <w:sz w:val="24"/>
              </w:rPr>
              <w:t xml:space="preserve"> Волоконная оптика</w:t>
            </w:r>
          </w:p>
        </w:tc>
        <w:tc>
          <w:tcPr>
            <w:tcW w:w="2553" w:type="dxa"/>
          </w:tcPr>
          <w:p w:rsidR="00D20FFD" w:rsidRDefault="00367868">
            <w:pPr>
              <w:pStyle w:val="TableParagraph"/>
              <w:spacing w:before="198"/>
              <w:ind w:left="111"/>
              <w:rPr>
                <w:sz w:val="24"/>
              </w:rPr>
            </w:pPr>
            <w:r>
              <w:rPr>
                <w:sz w:val="24"/>
              </w:rPr>
              <w:t>Волоконная оптика</w:t>
            </w:r>
          </w:p>
        </w:tc>
        <w:tc>
          <w:tcPr>
            <w:tcW w:w="849" w:type="dxa"/>
          </w:tcPr>
          <w:p w:rsidR="00D20FFD" w:rsidRDefault="00D20FFD">
            <w:pPr>
              <w:pStyle w:val="TableParagraph"/>
            </w:pPr>
          </w:p>
        </w:tc>
        <w:tc>
          <w:tcPr>
            <w:tcW w:w="851" w:type="dxa"/>
          </w:tcPr>
          <w:p w:rsidR="00D20FFD" w:rsidRDefault="00D20FFD">
            <w:pPr>
              <w:pStyle w:val="TableParagraph"/>
            </w:pPr>
          </w:p>
        </w:tc>
        <w:tc>
          <w:tcPr>
            <w:tcW w:w="708" w:type="dxa"/>
          </w:tcPr>
          <w:p w:rsidR="00D20FFD" w:rsidRDefault="00D20FFD">
            <w:pPr>
              <w:pStyle w:val="TableParagraph"/>
            </w:pPr>
          </w:p>
        </w:tc>
        <w:tc>
          <w:tcPr>
            <w:tcW w:w="707" w:type="dxa"/>
          </w:tcPr>
          <w:p w:rsidR="00D20FFD" w:rsidRDefault="00D20FFD">
            <w:pPr>
              <w:pStyle w:val="TableParagraph"/>
            </w:pPr>
          </w:p>
        </w:tc>
        <w:tc>
          <w:tcPr>
            <w:tcW w:w="707" w:type="dxa"/>
          </w:tcPr>
          <w:p w:rsidR="00D20FFD" w:rsidRDefault="00367868">
            <w:pPr>
              <w:pStyle w:val="TableParagraph"/>
              <w:spacing w:before="198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1" w:type="dxa"/>
          </w:tcPr>
          <w:p w:rsidR="00D20FFD" w:rsidRDefault="00367868">
            <w:pPr>
              <w:pStyle w:val="TableParagraph"/>
              <w:spacing w:before="198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D20FFD">
        <w:trPr>
          <w:trHeight w:val="859"/>
        </w:trPr>
        <w:tc>
          <w:tcPr>
            <w:tcW w:w="648" w:type="dxa"/>
          </w:tcPr>
          <w:p w:rsidR="00D20FFD" w:rsidRDefault="0036786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36" w:type="dxa"/>
          </w:tcPr>
          <w:p w:rsidR="00D20FFD" w:rsidRDefault="00367868">
            <w:pPr>
              <w:pStyle w:val="TableParagraph"/>
              <w:ind w:left="108" w:right="101"/>
              <w:rPr>
                <w:sz w:val="24"/>
              </w:rPr>
            </w:pPr>
            <w:r>
              <w:rPr>
                <w:spacing w:val="-60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Раздел 3.</w:t>
            </w:r>
            <w:r>
              <w:rPr>
                <w:sz w:val="24"/>
              </w:rPr>
              <w:t xml:space="preserve"> Волоконно- оптические линии связи</w:t>
            </w:r>
          </w:p>
        </w:tc>
        <w:tc>
          <w:tcPr>
            <w:tcW w:w="2553" w:type="dxa"/>
          </w:tcPr>
          <w:p w:rsidR="00D20FFD" w:rsidRDefault="00367868">
            <w:pPr>
              <w:pStyle w:val="TableParagraph"/>
              <w:spacing w:before="6"/>
              <w:ind w:left="111" w:right="551"/>
              <w:rPr>
                <w:sz w:val="24"/>
              </w:rPr>
            </w:pPr>
            <w:r>
              <w:rPr>
                <w:sz w:val="24"/>
              </w:rPr>
              <w:t>Волоконно- оптические линии связи /ВОЛС/</w:t>
            </w:r>
          </w:p>
        </w:tc>
        <w:tc>
          <w:tcPr>
            <w:tcW w:w="849" w:type="dxa"/>
          </w:tcPr>
          <w:p w:rsidR="00D20FFD" w:rsidRDefault="00D20FFD">
            <w:pPr>
              <w:pStyle w:val="TableParagraph"/>
            </w:pPr>
          </w:p>
        </w:tc>
        <w:tc>
          <w:tcPr>
            <w:tcW w:w="851" w:type="dxa"/>
          </w:tcPr>
          <w:p w:rsidR="00D20FFD" w:rsidRDefault="00D20FFD">
            <w:pPr>
              <w:pStyle w:val="TableParagraph"/>
            </w:pPr>
          </w:p>
        </w:tc>
        <w:tc>
          <w:tcPr>
            <w:tcW w:w="708" w:type="dxa"/>
          </w:tcPr>
          <w:p w:rsidR="00D20FFD" w:rsidRDefault="00D20FFD">
            <w:pPr>
              <w:pStyle w:val="TableParagraph"/>
            </w:pPr>
          </w:p>
        </w:tc>
        <w:tc>
          <w:tcPr>
            <w:tcW w:w="707" w:type="dxa"/>
          </w:tcPr>
          <w:p w:rsidR="00D20FFD" w:rsidRDefault="00D20FFD">
            <w:pPr>
              <w:pStyle w:val="TableParagraph"/>
            </w:pPr>
          </w:p>
        </w:tc>
        <w:tc>
          <w:tcPr>
            <w:tcW w:w="707" w:type="dxa"/>
          </w:tcPr>
          <w:p w:rsidR="00D20FFD" w:rsidRDefault="00D20FFD">
            <w:pPr>
              <w:pStyle w:val="TableParagraph"/>
              <w:spacing w:before="6"/>
              <w:rPr>
                <w:b/>
                <w:sz w:val="24"/>
              </w:rPr>
            </w:pPr>
          </w:p>
          <w:p w:rsidR="00D20FFD" w:rsidRDefault="00367868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1" w:type="dxa"/>
          </w:tcPr>
          <w:p w:rsidR="00D20FFD" w:rsidRDefault="00D20FFD">
            <w:pPr>
              <w:pStyle w:val="TableParagraph"/>
              <w:spacing w:before="6"/>
              <w:rPr>
                <w:b/>
                <w:sz w:val="24"/>
              </w:rPr>
            </w:pPr>
          </w:p>
          <w:p w:rsidR="00D20FFD" w:rsidRDefault="00367868">
            <w:pPr>
              <w:pStyle w:val="TableParagraph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D20FFD">
        <w:trPr>
          <w:trHeight w:val="1379"/>
        </w:trPr>
        <w:tc>
          <w:tcPr>
            <w:tcW w:w="648" w:type="dxa"/>
          </w:tcPr>
          <w:p w:rsidR="00D20FFD" w:rsidRDefault="0036786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36" w:type="dxa"/>
          </w:tcPr>
          <w:p w:rsidR="00D20FFD" w:rsidRDefault="00367868">
            <w:pPr>
              <w:pStyle w:val="TableParagraph"/>
              <w:ind w:left="108" w:right="88"/>
              <w:rPr>
                <w:sz w:val="24"/>
              </w:rPr>
            </w:pPr>
            <w:r>
              <w:rPr>
                <w:spacing w:val="-60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Раздел 4</w:t>
            </w:r>
            <w:r>
              <w:rPr>
                <w:sz w:val="24"/>
              </w:rPr>
              <w:t>. Физические основы передачи сигнала по оптическому</w:t>
            </w:r>
          </w:p>
          <w:p w:rsidR="00D20FFD" w:rsidRDefault="00367868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волокну</w:t>
            </w:r>
          </w:p>
        </w:tc>
        <w:tc>
          <w:tcPr>
            <w:tcW w:w="2553" w:type="dxa"/>
          </w:tcPr>
          <w:p w:rsidR="00D20FFD" w:rsidRDefault="00D20FFD">
            <w:pPr>
              <w:pStyle w:val="TableParagraph"/>
              <w:spacing w:before="3"/>
              <w:rPr>
                <w:b/>
                <w:sz w:val="23"/>
              </w:rPr>
            </w:pPr>
          </w:p>
          <w:p w:rsidR="00D20FFD" w:rsidRDefault="00367868">
            <w:pPr>
              <w:pStyle w:val="TableParagraph"/>
              <w:ind w:left="111" w:right="206"/>
              <w:jc w:val="both"/>
              <w:rPr>
                <w:sz w:val="24"/>
              </w:rPr>
            </w:pPr>
            <w:r>
              <w:rPr>
                <w:sz w:val="24"/>
              </w:rPr>
              <w:t>Физические основы передачи сигнала по оптическому волокну</w:t>
            </w:r>
          </w:p>
        </w:tc>
        <w:tc>
          <w:tcPr>
            <w:tcW w:w="849" w:type="dxa"/>
          </w:tcPr>
          <w:p w:rsidR="00D20FFD" w:rsidRDefault="00D20FFD">
            <w:pPr>
              <w:pStyle w:val="TableParagraph"/>
            </w:pPr>
          </w:p>
        </w:tc>
        <w:tc>
          <w:tcPr>
            <w:tcW w:w="851" w:type="dxa"/>
          </w:tcPr>
          <w:p w:rsidR="00D20FFD" w:rsidRDefault="00D20FFD">
            <w:pPr>
              <w:pStyle w:val="TableParagraph"/>
            </w:pPr>
          </w:p>
        </w:tc>
        <w:tc>
          <w:tcPr>
            <w:tcW w:w="708" w:type="dxa"/>
          </w:tcPr>
          <w:p w:rsidR="00D20FFD" w:rsidRDefault="00D20FFD">
            <w:pPr>
              <w:pStyle w:val="TableParagraph"/>
            </w:pPr>
          </w:p>
        </w:tc>
        <w:tc>
          <w:tcPr>
            <w:tcW w:w="707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3"/>
              <w:rPr>
                <w:b/>
                <w:sz w:val="21"/>
              </w:rPr>
            </w:pPr>
          </w:p>
          <w:p w:rsidR="00D20FFD" w:rsidRDefault="00367868">
            <w:pPr>
              <w:pStyle w:val="TableParagraph"/>
              <w:ind w:left="106" w:right="90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07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3"/>
              <w:rPr>
                <w:b/>
                <w:sz w:val="21"/>
              </w:rPr>
            </w:pPr>
          </w:p>
          <w:p w:rsidR="00D20FFD" w:rsidRDefault="00367868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1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3"/>
              <w:rPr>
                <w:b/>
                <w:sz w:val="21"/>
              </w:rPr>
            </w:pPr>
          </w:p>
          <w:p w:rsidR="00D20FFD" w:rsidRDefault="00367868">
            <w:pPr>
              <w:pStyle w:val="TableParagraph"/>
              <w:ind w:left="117" w:right="92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 w:rsidR="00D20FFD">
        <w:trPr>
          <w:trHeight w:val="2484"/>
        </w:trPr>
        <w:tc>
          <w:tcPr>
            <w:tcW w:w="648" w:type="dxa"/>
          </w:tcPr>
          <w:p w:rsidR="00D20FFD" w:rsidRDefault="0036786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36" w:type="dxa"/>
          </w:tcPr>
          <w:p w:rsidR="00D20FFD" w:rsidRDefault="00367868">
            <w:pPr>
              <w:pStyle w:val="TableParagraph"/>
              <w:ind w:left="108" w:right="136"/>
              <w:rPr>
                <w:sz w:val="24"/>
              </w:rPr>
            </w:pPr>
            <w:r>
              <w:rPr>
                <w:spacing w:val="-60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Раздел 5</w:t>
            </w:r>
            <w:r>
              <w:rPr>
                <w:sz w:val="24"/>
              </w:rPr>
              <w:t xml:space="preserve">. Изучение технологии </w:t>
            </w:r>
            <w:r>
              <w:rPr>
                <w:spacing w:val="-3"/>
                <w:sz w:val="24"/>
              </w:rPr>
              <w:t xml:space="preserve">передачи </w:t>
            </w:r>
            <w:r>
              <w:rPr>
                <w:sz w:val="24"/>
              </w:rPr>
              <w:t>и обработки оптических сигналов на учебном</w:t>
            </w:r>
          </w:p>
          <w:p w:rsidR="00D20FFD" w:rsidRDefault="00367868">
            <w:pPr>
              <w:pStyle w:val="TableParagraph"/>
              <w:spacing w:line="270" w:lineRule="atLeast"/>
              <w:ind w:left="108" w:right="84"/>
              <w:rPr>
                <w:sz w:val="24"/>
              </w:rPr>
            </w:pPr>
            <w:r>
              <w:rPr>
                <w:sz w:val="24"/>
              </w:rPr>
              <w:t>лабораторном комплексе NI ELVIS II с платой EMONA FOTEx</w:t>
            </w:r>
          </w:p>
        </w:tc>
        <w:tc>
          <w:tcPr>
            <w:tcW w:w="2553" w:type="dxa"/>
          </w:tcPr>
          <w:p w:rsidR="00D20FFD" w:rsidRDefault="00367868">
            <w:pPr>
              <w:pStyle w:val="TableParagraph"/>
              <w:spacing w:before="128"/>
              <w:ind w:left="111" w:right="163"/>
              <w:rPr>
                <w:sz w:val="24"/>
              </w:rPr>
            </w:pPr>
            <w:r>
              <w:rPr>
                <w:sz w:val="24"/>
              </w:rPr>
              <w:t>Изучение технологии передачи и обработки оптических сигналов на учебном</w:t>
            </w:r>
          </w:p>
          <w:p w:rsidR="00D20FFD" w:rsidRDefault="00367868">
            <w:pPr>
              <w:pStyle w:val="TableParagraph"/>
              <w:spacing w:before="1"/>
              <w:ind w:left="111" w:right="166"/>
              <w:rPr>
                <w:sz w:val="24"/>
              </w:rPr>
            </w:pPr>
            <w:r>
              <w:rPr>
                <w:sz w:val="24"/>
              </w:rPr>
              <w:t>лабораторном комплексе NI ELVIS II с платой EMONA FOTEx</w:t>
            </w:r>
          </w:p>
        </w:tc>
        <w:tc>
          <w:tcPr>
            <w:tcW w:w="849" w:type="dxa"/>
          </w:tcPr>
          <w:p w:rsidR="00D20FFD" w:rsidRDefault="00D20FFD">
            <w:pPr>
              <w:pStyle w:val="TableParagraph"/>
            </w:pPr>
          </w:p>
        </w:tc>
        <w:tc>
          <w:tcPr>
            <w:tcW w:w="851" w:type="dxa"/>
          </w:tcPr>
          <w:p w:rsidR="00D20FFD" w:rsidRDefault="00D20FFD">
            <w:pPr>
              <w:pStyle w:val="TableParagraph"/>
            </w:pPr>
          </w:p>
        </w:tc>
        <w:tc>
          <w:tcPr>
            <w:tcW w:w="708" w:type="dxa"/>
          </w:tcPr>
          <w:p w:rsidR="00D20FFD" w:rsidRDefault="00D20FFD">
            <w:pPr>
              <w:pStyle w:val="TableParagraph"/>
            </w:pPr>
          </w:p>
        </w:tc>
        <w:tc>
          <w:tcPr>
            <w:tcW w:w="707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367868">
            <w:pPr>
              <w:pStyle w:val="TableParagraph"/>
              <w:spacing w:before="199"/>
              <w:ind w:left="106" w:right="90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707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367868">
            <w:pPr>
              <w:pStyle w:val="TableParagraph"/>
              <w:spacing w:before="199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1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367868">
            <w:pPr>
              <w:pStyle w:val="TableParagraph"/>
              <w:spacing w:before="199"/>
              <w:ind w:left="117" w:right="92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 w:rsidR="00D20FFD">
        <w:trPr>
          <w:trHeight w:val="551"/>
        </w:trPr>
        <w:tc>
          <w:tcPr>
            <w:tcW w:w="648" w:type="dxa"/>
          </w:tcPr>
          <w:p w:rsidR="00D20FFD" w:rsidRDefault="0036786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436" w:type="dxa"/>
          </w:tcPr>
          <w:p w:rsidR="00D20FFD" w:rsidRDefault="0036786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60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Раздел 6</w:t>
            </w:r>
            <w:r>
              <w:rPr>
                <w:sz w:val="24"/>
              </w:rPr>
              <w:t>. Оптические</w:t>
            </w:r>
          </w:p>
          <w:p w:rsidR="00D20FFD" w:rsidRDefault="00367868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компьютеры</w:t>
            </w:r>
          </w:p>
        </w:tc>
        <w:tc>
          <w:tcPr>
            <w:tcW w:w="2553" w:type="dxa"/>
          </w:tcPr>
          <w:p w:rsidR="00D20FFD" w:rsidRDefault="00367868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Оптические</w:t>
            </w:r>
          </w:p>
          <w:p w:rsidR="00D20FFD" w:rsidRDefault="00367868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компьютеры</w:t>
            </w:r>
          </w:p>
        </w:tc>
        <w:tc>
          <w:tcPr>
            <w:tcW w:w="849" w:type="dxa"/>
          </w:tcPr>
          <w:p w:rsidR="00D20FFD" w:rsidRDefault="00D20FFD">
            <w:pPr>
              <w:pStyle w:val="TableParagraph"/>
            </w:pPr>
          </w:p>
        </w:tc>
        <w:tc>
          <w:tcPr>
            <w:tcW w:w="851" w:type="dxa"/>
          </w:tcPr>
          <w:p w:rsidR="00D20FFD" w:rsidRDefault="00D20FFD">
            <w:pPr>
              <w:pStyle w:val="TableParagraph"/>
            </w:pPr>
          </w:p>
        </w:tc>
        <w:tc>
          <w:tcPr>
            <w:tcW w:w="708" w:type="dxa"/>
          </w:tcPr>
          <w:p w:rsidR="00D20FFD" w:rsidRDefault="00D20FFD">
            <w:pPr>
              <w:pStyle w:val="TableParagraph"/>
            </w:pPr>
          </w:p>
        </w:tc>
        <w:tc>
          <w:tcPr>
            <w:tcW w:w="707" w:type="dxa"/>
          </w:tcPr>
          <w:p w:rsidR="00D20FFD" w:rsidRDefault="00D20FFD">
            <w:pPr>
              <w:pStyle w:val="TableParagraph"/>
            </w:pPr>
          </w:p>
        </w:tc>
        <w:tc>
          <w:tcPr>
            <w:tcW w:w="707" w:type="dxa"/>
          </w:tcPr>
          <w:p w:rsidR="00D20FFD" w:rsidRDefault="00367868">
            <w:pPr>
              <w:pStyle w:val="TableParagraph"/>
              <w:spacing w:before="131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1" w:type="dxa"/>
          </w:tcPr>
          <w:p w:rsidR="00D20FFD" w:rsidRDefault="00367868">
            <w:pPr>
              <w:pStyle w:val="TableParagraph"/>
              <w:spacing w:before="131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:rsidR="00D20FFD" w:rsidRDefault="00D20FFD">
      <w:pPr>
        <w:pStyle w:val="a3"/>
        <w:rPr>
          <w:b/>
          <w:sz w:val="36"/>
        </w:rPr>
      </w:pPr>
    </w:p>
    <w:p w:rsidR="00D20FFD" w:rsidRDefault="00367868">
      <w:pPr>
        <w:pStyle w:val="1"/>
        <w:numPr>
          <w:ilvl w:val="0"/>
          <w:numId w:val="19"/>
        </w:numPr>
        <w:tabs>
          <w:tab w:val="left" w:pos="553"/>
        </w:tabs>
        <w:spacing w:before="0"/>
        <w:ind w:hanging="241"/>
      </w:pPr>
      <w:bookmarkStart w:id="10" w:name="_bookmark8"/>
      <w:bookmarkEnd w:id="10"/>
      <w:r>
        <w:t>Перечень семинарских, практических занятий и лабораторных</w:t>
      </w:r>
      <w:r>
        <w:rPr>
          <w:spacing w:val="-2"/>
        </w:rPr>
        <w:t xml:space="preserve"> </w:t>
      </w:r>
      <w:r>
        <w:t>работ</w:t>
      </w:r>
    </w:p>
    <w:p w:rsidR="00D20FFD" w:rsidRDefault="00D20FFD">
      <w:pPr>
        <w:pStyle w:val="a3"/>
        <w:rPr>
          <w:b/>
          <w:sz w:val="12"/>
        </w:rPr>
      </w:pPr>
    </w:p>
    <w:tbl>
      <w:tblPr>
        <w:tblW w:w="0" w:type="auto"/>
        <w:tblInd w:w="22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5"/>
        <w:gridCol w:w="1594"/>
        <w:gridCol w:w="3981"/>
        <w:gridCol w:w="807"/>
        <w:gridCol w:w="1844"/>
        <w:gridCol w:w="992"/>
      </w:tblGrid>
      <w:tr w:rsidR="00D20FFD">
        <w:trPr>
          <w:trHeight w:val="1242"/>
        </w:trPr>
        <w:tc>
          <w:tcPr>
            <w:tcW w:w="675" w:type="dxa"/>
            <w:tcBorders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202" w:line="360" w:lineRule="auto"/>
              <w:ind w:left="174" w:right="134" w:firstLine="48"/>
              <w:rPr>
                <w:sz w:val="24"/>
              </w:rPr>
            </w:pPr>
            <w:r>
              <w:rPr>
                <w:sz w:val="24"/>
              </w:rPr>
              <w:t>№ п/п</w:t>
            </w:r>
          </w:p>
        </w:tc>
        <w:tc>
          <w:tcPr>
            <w:tcW w:w="159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360" w:lineRule="auto"/>
              <w:ind w:left="544" w:hanging="396"/>
              <w:rPr>
                <w:sz w:val="24"/>
              </w:rPr>
            </w:pPr>
            <w:r>
              <w:rPr>
                <w:sz w:val="24"/>
              </w:rPr>
              <w:t>№ раздела и темы</w:t>
            </w:r>
          </w:p>
          <w:p w:rsidR="00D20FFD" w:rsidRDefault="00367868"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дисциплины</w:t>
            </w:r>
          </w:p>
        </w:tc>
        <w:tc>
          <w:tcPr>
            <w:tcW w:w="398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360" w:lineRule="auto"/>
              <w:ind w:left="417" w:right="386" w:hanging="1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 семинаров, практических и лабораторных</w:t>
            </w:r>
          </w:p>
          <w:p w:rsidR="00D20FFD" w:rsidRDefault="00367868">
            <w:pPr>
              <w:pStyle w:val="TableParagraph"/>
              <w:ind w:left="1690" w:right="1662"/>
              <w:jc w:val="center"/>
              <w:rPr>
                <w:sz w:val="24"/>
              </w:rPr>
            </w:pPr>
            <w:r>
              <w:rPr>
                <w:sz w:val="24"/>
              </w:rPr>
              <w:t>работ</w:t>
            </w:r>
          </w:p>
        </w:tc>
        <w:tc>
          <w:tcPr>
            <w:tcW w:w="80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  <w:spacing w:before="7"/>
              <w:rPr>
                <w:b/>
                <w:sz w:val="35"/>
              </w:rPr>
            </w:pPr>
          </w:p>
          <w:p w:rsidR="00D20FFD" w:rsidRDefault="00367868">
            <w:pPr>
              <w:pStyle w:val="TableParagraph"/>
              <w:ind w:left="123" w:right="98"/>
              <w:jc w:val="center"/>
              <w:rPr>
                <w:sz w:val="24"/>
              </w:rPr>
            </w:pPr>
            <w:r>
              <w:rPr>
                <w:sz w:val="24"/>
              </w:rPr>
              <w:t>Часы</w:t>
            </w:r>
          </w:p>
        </w:tc>
        <w:tc>
          <w:tcPr>
            <w:tcW w:w="184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202" w:line="360" w:lineRule="auto"/>
              <w:ind w:left="485" w:right="295" w:hanging="145"/>
              <w:rPr>
                <w:sz w:val="24"/>
              </w:rPr>
            </w:pPr>
            <w:r>
              <w:rPr>
                <w:sz w:val="24"/>
              </w:rPr>
              <w:t>Оценочные средства</w:t>
            </w:r>
          </w:p>
        </w:tc>
        <w:tc>
          <w:tcPr>
            <w:tcW w:w="992" w:type="dxa"/>
            <w:tcBorders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before="202" w:line="360" w:lineRule="auto"/>
              <w:ind w:left="191" w:right="63" w:hanging="77"/>
              <w:rPr>
                <w:sz w:val="24"/>
              </w:rPr>
            </w:pPr>
            <w:r>
              <w:rPr>
                <w:sz w:val="24"/>
              </w:rPr>
              <w:t>Компет енции</w:t>
            </w:r>
          </w:p>
        </w:tc>
      </w:tr>
      <w:tr w:rsidR="00D20FFD">
        <w:trPr>
          <w:trHeight w:val="414"/>
        </w:trPr>
        <w:tc>
          <w:tcPr>
            <w:tcW w:w="67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5" w:lineRule="exact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5" w:lineRule="exact"/>
              <w:ind w:left="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3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5" w:lineRule="exact"/>
              <w:ind w:left="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5" w:lineRule="exact"/>
              <w:ind w:left="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5" w:lineRule="exact"/>
              <w:ind w:left="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line="275" w:lineRule="exact"/>
              <w:ind w:right="4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  <w:tr w:rsidR="00D20FFD">
        <w:trPr>
          <w:trHeight w:val="1371"/>
        </w:trPr>
        <w:tc>
          <w:tcPr>
            <w:tcW w:w="67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3"/>
              <w:rPr>
                <w:b/>
                <w:sz w:val="21"/>
              </w:rPr>
            </w:pPr>
          </w:p>
          <w:p w:rsidR="00D20FFD" w:rsidRDefault="00367868">
            <w:pPr>
              <w:pStyle w:val="TableParagraph"/>
              <w:ind w:left="226" w:right="205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59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9"/>
              </w:rPr>
            </w:pPr>
          </w:p>
          <w:p w:rsidR="00D20FFD" w:rsidRDefault="00367868">
            <w:pPr>
              <w:pStyle w:val="TableParagraph"/>
              <w:ind w:left="323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 4.</w:t>
            </w:r>
          </w:p>
        </w:tc>
        <w:tc>
          <w:tcPr>
            <w:tcW w:w="3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  <w:spacing w:before="4"/>
              <w:rPr>
                <w:b/>
                <w:sz w:val="35"/>
              </w:rPr>
            </w:pPr>
          </w:p>
          <w:p w:rsidR="00D20FFD" w:rsidRDefault="00367868">
            <w:pPr>
              <w:pStyle w:val="TableParagraph"/>
              <w:ind w:left="116" w:right="199"/>
              <w:rPr>
                <w:sz w:val="24"/>
              </w:rPr>
            </w:pPr>
            <w:r>
              <w:rPr>
                <w:sz w:val="24"/>
              </w:rPr>
              <w:t>Изучение компьютерной модели планарного оптического волновода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3"/>
              <w:rPr>
                <w:b/>
                <w:sz w:val="21"/>
              </w:rPr>
            </w:pPr>
          </w:p>
          <w:p w:rsidR="00D20FFD" w:rsidRDefault="00367868">
            <w:pPr>
              <w:pStyle w:val="TableParagraph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ind w:left="115" w:right="146"/>
              <w:rPr>
                <w:sz w:val="24"/>
              </w:rPr>
            </w:pPr>
            <w:r>
              <w:rPr>
                <w:sz w:val="24"/>
              </w:rPr>
              <w:t>Собеседование Ответы на контр.вопросы Отчет по</w:t>
            </w:r>
          </w:p>
          <w:p w:rsidR="00D20FFD" w:rsidRDefault="00367868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лаб.раб.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line="223" w:lineRule="exact"/>
              <w:ind w:right="409"/>
              <w:jc w:val="right"/>
              <w:rPr>
                <w:sz w:val="20"/>
              </w:rPr>
            </w:pPr>
            <w:r>
              <w:rPr>
                <w:sz w:val="20"/>
              </w:rPr>
              <w:t>ПК-1</w:t>
            </w:r>
          </w:p>
        </w:tc>
      </w:tr>
      <w:tr w:rsidR="00D20FFD">
        <w:trPr>
          <w:trHeight w:val="1364"/>
        </w:trPr>
        <w:tc>
          <w:tcPr>
            <w:tcW w:w="67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7"/>
              <w:rPr>
                <w:b/>
                <w:sz w:val="20"/>
              </w:rPr>
            </w:pPr>
          </w:p>
          <w:p w:rsidR="00D20FFD" w:rsidRDefault="00367868">
            <w:pPr>
              <w:pStyle w:val="TableParagraph"/>
              <w:ind w:left="226" w:right="205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59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3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7"/>
              <w:rPr>
                <w:b/>
                <w:sz w:val="20"/>
              </w:rPr>
            </w:pPr>
          </w:p>
          <w:p w:rsidR="00D20FFD" w:rsidRDefault="00367868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Ввод излучения в оптоволокно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7"/>
              <w:rPr>
                <w:b/>
                <w:sz w:val="20"/>
              </w:rPr>
            </w:pPr>
          </w:p>
          <w:p w:rsidR="00D20FFD" w:rsidRDefault="00367868">
            <w:pPr>
              <w:pStyle w:val="TableParagraph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60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Собеседование</w:t>
            </w:r>
          </w:p>
          <w:p w:rsidR="00D20FFD" w:rsidRDefault="00367868">
            <w:pPr>
              <w:pStyle w:val="TableParagraph"/>
              <w:ind w:left="115" w:right="174"/>
              <w:rPr>
                <w:sz w:val="24"/>
              </w:rPr>
            </w:pPr>
            <w:r>
              <w:rPr>
                <w:sz w:val="24"/>
              </w:rPr>
              <w:t>Ответы на контр.вопросы Отчет по</w:t>
            </w:r>
          </w:p>
          <w:p w:rsidR="00D20FFD" w:rsidRDefault="00367868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лаб.раб.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line="215" w:lineRule="exact"/>
              <w:ind w:right="409"/>
              <w:jc w:val="right"/>
              <w:rPr>
                <w:sz w:val="20"/>
              </w:rPr>
            </w:pPr>
            <w:r>
              <w:rPr>
                <w:sz w:val="20"/>
              </w:rPr>
              <w:t>ПК-1</w:t>
            </w:r>
          </w:p>
        </w:tc>
      </w:tr>
      <w:tr w:rsidR="00D20FFD">
        <w:trPr>
          <w:trHeight w:val="543"/>
        </w:trPr>
        <w:tc>
          <w:tcPr>
            <w:tcW w:w="675" w:type="dxa"/>
            <w:tcBorders>
              <w:top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226" w:right="205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59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398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116"/>
              <w:rPr>
                <w:sz w:val="24"/>
              </w:rPr>
            </w:pPr>
            <w:r>
              <w:rPr>
                <w:sz w:val="24"/>
              </w:rPr>
              <w:t>Потери в оптическом волокне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123" w:right="9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Собеседование</w:t>
            </w:r>
          </w:p>
          <w:p w:rsidR="00D20FFD" w:rsidRDefault="00367868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Ответы на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</w:tcBorders>
          </w:tcPr>
          <w:p w:rsidR="00D20FFD" w:rsidRDefault="00367868">
            <w:pPr>
              <w:pStyle w:val="TableParagraph"/>
              <w:spacing w:line="218" w:lineRule="exact"/>
              <w:ind w:right="409"/>
              <w:jc w:val="right"/>
              <w:rPr>
                <w:sz w:val="20"/>
              </w:rPr>
            </w:pPr>
            <w:r>
              <w:rPr>
                <w:sz w:val="20"/>
              </w:rPr>
              <w:t>ПК-1</w:t>
            </w:r>
          </w:p>
        </w:tc>
      </w:tr>
    </w:tbl>
    <w:p w:rsidR="00D20FFD" w:rsidRDefault="00D20FFD">
      <w:pPr>
        <w:spacing w:line="218" w:lineRule="exact"/>
        <w:jc w:val="right"/>
        <w:rPr>
          <w:sz w:val="20"/>
        </w:rPr>
        <w:sectPr w:rsidR="00D20FFD">
          <w:pgSz w:w="11910" w:h="16850"/>
          <w:pgMar w:top="980" w:right="440" w:bottom="280" w:left="820" w:header="722" w:footer="0" w:gutter="0"/>
          <w:cols w:space="720"/>
        </w:sectPr>
      </w:pPr>
    </w:p>
    <w:p w:rsidR="00D20FFD" w:rsidRDefault="00D20FFD">
      <w:pPr>
        <w:pStyle w:val="a3"/>
        <w:spacing w:before="8"/>
        <w:rPr>
          <w:b/>
        </w:rPr>
      </w:pPr>
    </w:p>
    <w:tbl>
      <w:tblPr>
        <w:tblW w:w="0" w:type="auto"/>
        <w:tblInd w:w="22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5"/>
        <w:gridCol w:w="1594"/>
        <w:gridCol w:w="3981"/>
        <w:gridCol w:w="807"/>
        <w:gridCol w:w="1844"/>
        <w:gridCol w:w="992"/>
      </w:tblGrid>
      <w:tr w:rsidR="00D20FFD">
        <w:trPr>
          <w:trHeight w:val="827"/>
        </w:trPr>
        <w:tc>
          <w:tcPr>
            <w:tcW w:w="675" w:type="dxa"/>
            <w:tcBorders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159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398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80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  <w:tc>
          <w:tcPr>
            <w:tcW w:w="184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ind w:left="115" w:right="174"/>
              <w:rPr>
                <w:sz w:val="24"/>
              </w:rPr>
            </w:pPr>
            <w:r>
              <w:rPr>
                <w:sz w:val="24"/>
              </w:rPr>
              <w:t>контр.вопросы Отчет по</w:t>
            </w:r>
          </w:p>
          <w:p w:rsidR="00D20FFD" w:rsidRDefault="00367868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лаб.раб.</w:t>
            </w:r>
          </w:p>
        </w:tc>
        <w:tc>
          <w:tcPr>
            <w:tcW w:w="992" w:type="dxa"/>
            <w:tcBorders>
              <w:left w:val="single" w:sz="6" w:space="0" w:color="000000"/>
              <w:bottom w:val="single" w:sz="6" w:space="0" w:color="000000"/>
            </w:tcBorders>
          </w:tcPr>
          <w:p w:rsidR="00D20FFD" w:rsidRDefault="00D20FFD">
            <w:pPr>
              <w:pStyle w:val="TableParagraph"/>
            </w:pPr>
          </w:p>
        </w:tc>
      </w:tr>
      <w:tr w:rsidR="00D20FFD">
        <w:trPr>
          <w:trHeight w:val="546"/>
        </w:trPr>
        <w:tc>
          <w:tcPr>
            <w:tcW w:w="67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31"/>
              <w:ind w:left="24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59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367868">
            <w:pPr>
              <w:pStyle w:val="TableParagraph"/>
              <w:spacing w:before="204"/>
              <w:ind w:left="323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 5.</w:t>
            </w:r>
          </w:p>
        </w:tc>
        <w:tc>
          <w:tcPr>
            <w:tcW w:w="3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Контрольно-измерительные</w:t>
            </w:r>
          </w:p>
          <w:p w:rsidR="00D20FFD" w:rsidRDefault="00367868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приборы NI ELVIS II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31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Отчет по</w:t>
            </w:r>
          </w:p>
          <w:p w:rsidR="00D20FFD" w:rsidRDefault="00367868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лаб.раб.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line="225" w:lineRule="exact"/>
              <w:ind w:left="115"/>
              <w:rPr>
                <w:sz w:val="20"/>
              </w:rPr>
            </w:pPr>
            <w:r>
              <w:rPr>
                <w:sz w:val="20"/>
              </w:rPr>
              <w:t>ПК-1</w:t>
            </w:r>
          </w:p>
        </w:tc>
      </w:tr>
      <w:tr w:rsidR="00D20FFD">
        <w:trPr>
          <w:trHeight w:val="536"/>
        </w:trPr>
        <w:tc>
          <w:tcPr>
            <w:tcW w:w="67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1"/>
              <w:ind w:left="24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59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3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60" w:lineRule="exact"/>
              <w:ind w:left="116"/>
              <w:rPr>
                <w:sz w:val="24"/>
              </w:rPr>
            </w:pPr>
            <w:r>
              <w:rPr>
                <w:sz w:val="24"/>
              </w:rPr>
              <w:t>Знакомство с расширительным</w:t>
            </w:r>
          </w:p>
          <w:p w:rsidR="00D20FFD" w:rsidRDefault="00367868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модулем FOTEx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1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60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Отчет по</w:t>
            </w:r>
          </w:p>
          <w:p w:rsidR="00D20FFD" w:rsidRDefault="00367868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лаб.раб.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line="215" w:lineRule="exact"/>
              <w:ind w:left="115"/>
              <w:rPr>
                <w:sz w:val="20"/>
              </w:rPr>
            </w:pPr>
            <w:r>
              <w:rPr>
                <w:sz w:val="20"/>
              </w:rPr>
              <w:t>ПК-1</w:t>
            </w:r>
          </w:p>
        </w:tc>
      </w:tr>
      <w:tr w:rsidR="00D20FFD">
        <w:trPr>
          <w:trHeight w:val="536"/>
        </w:trPr>
        <w:tc>
          <w:tcPr>
            <w:tcW w:w="67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24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59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3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116"/>
              <w:rPr>
                <w:sz w:val="24"/>
              </w:rPr>
            </w:pPr>
            <w:r>
              <w:rPr>
                <w:sz w:val="24"/>
              </w:rPr>
              <w:t>Кодирование ИКМ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60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Отчет по</w:t>
            </w:r>
          </w:p>
          <w:p w:rsidR="00D20FFD" w:rsidRDefault="00367868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лаб.раб.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line="215" w:lineRule="exact"/>
              <w:ind w:left="115"/>
              <w:rPr>
                <w:sz w:val="20"/>
              </w:rPr>
            </w:pPr>
            <w:r>
              <w:rPr>
                <w:sz w:val="20"/>
              </w:rPr>
              <w:t>ПК-1</w:t>
            </w:r>
          </w:p>
          <w:p w:rsidR="00D20FFD" w:rsidRDefault="00367868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ПК-2</w:t>
            </w:r>
          </w:p>
        </w:tc>
      </w:tr>
      <w:tr w:rsidR="00D20FFD">
        <w:trPr>
          <w:trHeight w:val="536"/>
        </w:trPr>
        <w:tc>
          <w:tcPr>
            <w:tcW w:w="67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24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159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3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116"/>
              <w:rPr>
                <w:sz w:val="24"/>
              </w:rPr>
            </w:pPr>
            <w:r>
              <w:rPr>
                <w:sz w:val="24"/>
              </w:rPr>
              <w:t>Декодирование ИКМ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60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Отчет по</w:t>
            </w:r>
          </w:p>
          <w:p w:rsidR="00D20FFD" w:rsidRDefault="00367868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лаб.раб.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line="215" w:lineRule="exact"/>
              <w:ind w:left="115"/>
              <w:rPr>
                <w:sz w:val="20"/>
              </w:rPr>
            </w:pPr>
            <w:r>
              <w:rPr>
                <w:sz w:val="20"/>
              </w:rPr>
              <w:t>ПК-1</w:t>
            </w:r>
          </w:p>
          <w:p w:rsidR="00D20FFD" w:rsidRDefault="00367868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ПК-2</w:t>
            </w:r>
          </w:p>
        </w:tc>
      </w:tr>
      <w:tr w:rsidR="00D20FFD">
        <w:trPr>
          <w:trHeight w:val="815"/>
        </w:trPr>
        <w:tc>
          <w:tcPr>
            <w:tcW w:w="67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  <w:spacing w:before="10"/>
              <w:rPr>
                <w:b/>
              </w:rPr>
            </w:pPr>
          </w:p>
          <w:p w:rsidR="00D20FFD" w:rsidRDefault="00367868">
            <w:pPr>
              <w:pStyle w:val="TableParagraph"/>
              <w:ind w:left="24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159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3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63" w:lineRule="exact"/>
              <w:ind w:left="116"/>
              <w:rPr>
                <w:sz w:val="24"/>
              </w:rPr>
            </w:pPr>
            <w:r>
              <w:rPr>
                <w:sz w:val="24"/>
              </w:rPr>
              <w:t>Дискретизация и теорема Найквиста</w:t>
            </w:r>
          </w:p>
          <w:p w:rsidR="00D20FFD" w:rsidRDefault="00367868">
            <w:pPr>
              <w:pStyle w:val="TableParagraph"/>
              <w:spacing w:line="270" w:lineRule="atLeast"/>
              <w:ind w:left="116" w:right="170"/>
              <w:rPr>
                <w:sz w:val="24"/>
              </w:rPr>
            </w:pPr>
            <w:r>
              <w:rPr>
                <w:sz w:val="24"/>
              </w:rPr>
              <w:t>при импульсно-кодовой модуляции (ИКМ)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  <w:spacing w:before="10"/>
              <w:rPr>
                <w:b/>
              </w:rPr>
            </w:pPr>
          </w:p>
          <w:p w:rsidR="00D20FFD" w:rsidRDefault="00367868">
            <w:pPr>
              <w:pStyle w:val="TableParagraph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115" w:right="775"/>
              <w:rPr>
                <w:sz w:val="24"/>
              </w:rPr>
            </w:pPr>
            <w:r>
              <w:rPr>
                <w:sz w:val="24"/>
              </w:rPr>
              <w:t>Отчет по лаб.раб.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line="237" w:lineRule="auto"/>
              <w:ind w:left="115" w:right="409"/>
              <w:rPr>
                <w:sz w:val="20"/>
              </w:rPr>
            </w:pPr>
            <w:r>
              <w:rPr>
                <w:w w:val="95"/>
                <w:sz w:val="20"/>
              </w:rPr>
              <w:t>ПК-1 ПК-2</w:t>
            </w:r>
          </w:p>
        </w:tc>
      </w:tr>
      <w:tr w:rsidR="00D20FFD">
        <w:trPr>
          <w:trHeight w:val="812"/>
        </w:trPr>
        <w:tc>
          <w:tcPr>
            <w:tcW w:w="67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  <w:spacing w:before="7"/>
              <w:rPr>
                <w:b/>
              </w:rPr>
            </w:pPr>
          </w:p>
          <w:p w:rsidR="00D20FFD" w:rsidRDefault="00367868">
            <w:pPr>
              <w:pStyle w:val="TableParagraph"/>
              <w:ind w:left="24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159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3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60" w:lineRule="exact"/>
              <w:ind w:left="116"/>
              <w:rPr>
                <w:sz w:val="24"/>
              </w:rPr>
            </w:pPr>
            <w:r>
              <w:rPr>
                <w:sz w:val="24"/>
              </w:rPr>
              <w:t>Множественный доступ с</w:t>
            </w:r>
          </w:p>
          <w:p w:rsidR="00D20FFD" w:rsidRDefault="00367868">
            <w:pPr>
              <w:pStyle w:val="TableParagraph"/>
              <w:spacing w:line="270" w:lineRule="atLeast"/>
              <w:ind w:left="116" w:right="439"/>
              <w:rPr>
                <w:sz w:val="24"/>
              </w:rPr>
            </w:pPr>
            <w:r>
              <w:rPr>
                <w:sz w:val="24"/>
              </w:rPr>
              <w:t>временным разделением каналов (TDMA)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  <w:spacing w:before="7"/>
              <w:rPr>
                <w:b/>
              </w:rPr>
            </w:pPr>
          </w:p>
          <w:p w:rsidR="00D20FFD" w:rsidRDefault="00367868">
            <w:pPr>
              <w:pStyle w:val="TableParagraph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1"/>
              <w:ind w:left="115" w:right="775"/>
              <w:rPr>
                <w:sz w:val="24"/>
              </w:rPr>
            </w:pPr>
            <w:r>
              <w:rPr>
                <w:sz w:val="24"/>
              </w:rPr>
              <w:t>Отчет по лаб.раб.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line="215" w:lineRule="exact"/>
              <w:ind w:left="115"/>
              <w:rPr>
                <w:sz w:val="20"/>
              </w:rPr>
            </w:pPr>
            <w:r>
              <w:rPr>
                <w:sz w:val="20"/>
              </w:rPr>
              <w:t>ПК-1</w:t>
            </w:r>
          </w:p>
          <w:p w:rsidR="00D20FFD" w:rsidRDefault="00367868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ПК-2</w:t>
            </w:r>
          </w:p>
        </w:tc>
      </w:tr>
      <w:tr w:rsidR="00D20FFD">
        <w:trPr>
          <w:trHeight w:val="536"/>
        </w:trPr>
        <w:tc>
          <w:tcPr>
            <w:tcW w:w="67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18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159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3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60" w:lineRule="exact"/>
              <w:ind w:left="116"/>
              <w:rPr>
                <w:sz w:val="24"/>
              </w:rPr>
            </w:pPr>
            <w:r>
              <w:rPr>
                <w:sz w:val="24"/>
              </w:rPr>
              <w:t>Линейное кодирование линии и</w:t>
            </w:r>
          </w:p>
          <w:p w:rsidR="00D20FFD" w:rsidRDefault="00367868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регенерация тактового сигнала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60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Отчет по</w:t>
            </w:r>
          </w:p>
          <w:p w:rsidR="00D20FFD" w:rsidRDefault="00367868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лаб.раб.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line="215" w:lineRule="exact"/>
              <w:ind w:left="115"/>
              <w:rPr>
                <w:sz w:val="20"/>
              </w:rPr>
            </w:pPr>
            <w:r>
              <w:rPr>
                <w:sz w:val="20"/>
              </w:rPr>
              <w:t>ПК-1</w:t>
            </w:r>
          </w:p>
          <w:p w:rsidR="00D20FFD" w:rsidRDefault="00367868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ПК-2</w:t>
            </w:r>
          </w:p>
        </w:tc>
      </w:tr>
      <w:tr w:rsidR="00D20FFD">
        <w:trPr>
          <w:trHeight w:val="536"/>
        </w:trPr>
        <w:tc>
          <w:tcPr>
            <w:tcW w:w="67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18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159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3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60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Передача данных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</w:p>
          <w:p w:rsidR="00D20FFD" w:rsidRDefault="00367868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оптоволоконные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60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Отчет по</w:t>
            </w:r>
          </w:p>
          <w:p w:rsidR="00D20FFD" w:rsidRDefault="00367868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лаб.раб.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line="215" w:lineRule="exact"/>
              <w:ind w:left="115"/>
              <w:rPr>
                <w:sz w:val="20"/>
              </w:rPr>
            </w:pPr>
            <w:r>
              <w:rPr>
                <w:sz w:val="20"/>
              </w:rPr>
              <w:t>ПК-1</w:t>
            </w:r>
          </w:p>
          <w:p w:rsidR="00D20FFD" w:rsidRDefault="00367868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ПК-2</w:t>
            </w:r>
          </w:p>
        </w:tc>
      </w:tr>
      <w:tr w:rsidR="00D20FFD">
        <w:trPr>
          <w:trHeight w:val="1088"/>
        </w:trPr>
        <w:tc>
          <w:tcPr>
            <w:tcW w:w="67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  <w:spacing w:before="8"/>
              <w:rPr>
                <w:b/>
                <w:sz w:val="34"/>
              </w:rPr>
            </w:pPr>
          </w:p>
          <w:p w:rsidR="00D20FFD" w:rsidRDefault="00367868">
            <w:pPr>
              <w:pStyle w:val="TableParagraph"/>
              <w:ind w:left="18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159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3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ind w:left="116" w:right="457"/>
              <w:rPr>
                <w:sz w:val="24"/>
              </w:rPr>
            </w:pPr>
            <w:r>
              <w:rPr>
                <w:sz w:val="24"/>
              </w:rPr>
              <w:t>Создание двухканальной телекоммуникационной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</w:p>
          <w:p w:rsidR="00D20FFD" w:rsidRDefault="00367868">
            <w:pPr>
              <w:pStyle w:val="TableParagraph"/>
              <w:spacing w:line="274" w:lineRule="exact"/>
              <w:ind w:left="116" w:right="450"/>
              <w:rPr>
                <w:sz w:val="24"/>
              </w:rPr>
            </w:pPr>
            <w:r>
              <w:rPr>
                <w:sz w:val="24"/>
              </w:rPr>
              <w:t>множественного доступа с временным разделением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каналов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  <w:spacing w:before="8"/>
              <w:rPr>
                <w:b/>
                <w:sz w:val="34"/>
              </w:rPr>
            </w:pPr>
          </w:p>
          <w:p w:rsidR="00D20FFD" w:rsidRDefault="00367868">
            <w:pPr>
              <w:pStyle w:val="TableParagraph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D20FFD">
            <w:pPr>
              <w:pStyle w:val="TableParagraph"/>
              <w:spacing w:before="9"/>
              <w:rPr>
                <w:b/>
              </w:rPr>
            </w:pPr>
          </w:p>
          <w:p w:rsidR="00D20FFD" w:rsidRDefault="00367868">
            <w:pPr>
              <w:pStyle w:val="TableParagraph"/>
              <w:ind w:left="115" w:right="775"/>
              <w:rPr>
                <w:sz w:val="24"/>
              </w:rPr>
            </w:pPr>
            <w:r>
              <w:rPr>
                <w:sz w:val="24"/>
              </w:rPr>
              <w:t>Отчет по лаб.раб.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line="237" w:lineRule="auto"/>
              <w:ind w:left="115" w:right="409"/>
              <w:rPr>
                <w:sz w:val="20"/>
              </w:rPr>
            </w:pPr>
            <w:r>
              <w:rPr>
                <w:w w:val="95"/>
                <w:sz w:val="20"/>
              </w:rPr>
              <w:t>ПК-1 ПК-2</w:t>
            </w:r>
          </w:p>
        </w:tc>
      </w:tr>
      <w:tr w:rsidR="00D20FFD">
        <w:trPr>
          <w:trHeight w:val="527"/>
        </w:trPr>
        <w:tc>
          <w:tcPr>
            <w:tcW w:w="67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12"/>
              <w:ind w:left="187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159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3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51" w:lineRule="exact"/>
              <w:ind w:left="116"/>
              <w:rPr>
                <w:sz w:val="24"/>
              </w:rPr>
            </w:pPr>
            <w:r>
              <w:rPr>
                <w:sz w:val="24"/>
              </w:rPr>
              <w:t>Фильтрация, разделение и</w:t>
            </w:r>
          </w:p>
          <w:p w:rsidR="00D20FFD" w:rsidRDefault="00367868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объединение оптических сигналов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12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51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Отчет по</w:t>
            </w:r>
          </w:p>
          <w:p w:rsidR="00D20FFD" w:rsidRDefault="00367868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лаб.раб.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line="207" w:lineRule="exact"/>
              <w:ind w:left="115"/>
              <w:rPr>
                <w:sz w:val="20"/>
              </w:rPr>
            </w:pPr>
            <w:r>
              <w:rPr>
                <w:sz w:val="20"/>
              </w:rPr>
              <w:t>ПК-1</w:t>
            </w:r>
          </w:p>
          <w:p w:rsidR="00D20FFD" w:rsidRDefault="00367868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ПК-2</w:t>
            </w:r>
          </w:p>
        </w:tc>
      </w:tr>
      <w:tr w:rsidR="00D20FFD">
        <w:trPr>
          <w:trHeight w:val="536"/>
        </w:trPr>
        <w:tc>
          <w:tcPr>
            <w:tcW w:w="67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1"/>
              <w:ind w:left="215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9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3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60" w:lineRule="exact"/>
              <w:ind w:left="116"/>
              <w:rPr>
                <w:sz w:val="24"/>
              </w:rPr>
            </w:pPr>
            <w:r>
              <w:rPr>
                <w:sz w:val="24"/>
              </w:rPr>
              <w:t>Двунаправленная оптоволоконная</w:t>
            </w:r>
          </w:p>
          <w:p w:rsidR="00D20FFD" w:rsidRDefault="00367868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связь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1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60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Отчет по</w:t>
            </w:r>
          </w:p>
          <w:p w:rsidR="00D20FFD" w:rsidRDefault="00367868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лаб.раб.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line="215" w:lineRule="exact"/>
              <w:ind w:left="115"/>
              <w:rPr>
                <w:sz w:val="20"/>
              </w:rPr>
            </w:pPr>
            <w:r>
              <w:rPr>
                <w:sz w:val="20"/>
              </w:rPr>
              <w:t>ПК-1</w:t>
            </w:r>
          </w:p>
          <w:p w:rsidR="00D20FFD" w:rsidRDefault="00367868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ПК-2</w:t>
            </w:r>
          </w:p>
        </w:tc>
      </w:tr>
      <w:tr w:rsidR="00D20FFD">
        <w:trPr>
          <w:trHeight w:val="536"/>
        </w:trPr>
        <w:tc>
          <w:tcPr>
            <w:tcW w:w="67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187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159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3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116"/>
              <w:rPr>
                <w:sz w:val="24"/>
              </w:rPr>
            </w:pPr>
            <w:r>
              <w:rPr>
                <w:sz w:val="24"/>
              </w:rPr>
              <w:t>Спектральное уплотнение сигналов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60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Отчет по</w:t>
            </w:r>
          </w:p>
          <w:p w:rsidR="00D20FFD" w:rsidRDefault="00367868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лаб.раб.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D20FFD" w:rsidRDefault="00367868">
            <w:pPr>
              <w:pStyle w:val="TableParagraph"/>
              <w:spacing w:line="215" w:lineRule="exact"/>
              <w:ind w:left="115"/>
              <w:rPr>
                <w:sz w:val="20"/>
              </w:rPr>
            </w:pPr>
            <w:r>
              <w:rPr>
                <w:sz w:val="20"/>
              </w:rPr>
              <w:t>ПК-1</w:t>
            </w:r>
          </w:p>
          <w:p w:rsidR="00D20FFD" w:rsidRDefault="00367868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ПК-2</w:t>
            </w:r>
          </w:p>
        </w:tc>
      </w:tr>
      <w:tr w:rsidR="00D20FFD">
        <w:trPr>
          <w:trHeight w:val="543"/>
        </w:trPr>
        <w:tc>
          <w:tcPr>
            <w:tcW w:w="675" w:type="dxa"/>
            <w:tcBorders>
              <w:top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187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159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398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116"/>
              <w:rPr>
                <w:sz w:val="24"/>
              </w:rPr>
            </w:pPr>
            <w:r>
              <w:rPr>
                <w:sz w:val="24"/>
              </w:rPr>
              <w:t>Оптические потери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before="123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0FFD" w:rsidRDefault="00367868">
            <w:pPr>
              <w:pStyle w:val="TableParagraph"/>
              <w:spacing w:line="260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Отчет по</w:t>
            </w:r>
          </w:p>
          <w:p w:rsidR="00D20FFD" w:rsidRDefault="00367868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лаб.раб.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</w:tcBorders>
          </w:tcPr>
          <w:p w:rsidR="00D20FFD" w:rsidRDefault="00367868">
            <w:pPr>
              <w:pStyle w:val="TableParagraph"/>
              <w:spacing w:line="215" w:lineRule="exact"/>
              <w:ind w:left="115"/>
              <w:rPr>
                <w:sz w:val="20"/>
              </w:rPr>
            </w:pPr>
            <w:r>
              <w:rPr>
                <w:sz w:val="20"/>
              </w:rPr>
              <w:t>ПК-1</w:t>
            </w:r>
          </w:p>
          <w:p w:rsidR="00D20FFD" w:rsidRDefault="00367868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ПК-2</w:t>
            </w:r>
          </w:p>
        </w:tc>
      </w:tr>
    </w:tbl>
    <w:p w:rsidR="00D20FFD" w:rsidRDefault="00D20FFD">
      <w:pPr>
        <w:pStyle w:val="a3"/>
        <w:spacing w:before="1"/>
        <w:rPr>
          <w:b/>
          <w:sz w:val="16"/>
        </w:rPr>
      </w:pPr>
    </w:p>
    <w:p w:rsidR="00D20FFD" w:rsidRDefault="00367868">
      <w:pPr>
        <w:pStyle w:val="1"/>
        <w:numPr>
          <w:ilvl w:val="1"/>
          <w:numId w:val="10"/>
        </w:numPr>
        <w:tabs>
          <w:tab w:val="left" w:pos="733"/>
        </w:tabs>
        <w:spacing w:before="90" w:after="3"/>
        <w:ind w:hanging="421"/>
      </w:pPr>
      <w:bookmarkStart w:id="11" w:name="_bookmark9"/>
      <w:bookmarkEnd w:id="11"/>
      <w:r>
        <w:t>План самостоятельной работы студентов</w:t>
      </w:r>
    </w:p>
    <w:tbl>
      <w:tblPr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0"/>
        <w:gridCol w:w="1790"/>
        <w:gridCol w:w="2083"/>
        <w:gridCol w:w="2520"/>
        <w:gridCol w:w="1702"/>
        <w:gridCol w:w="1099"/>
      </w:tblGrid>
      <w:tr w:rsidR="00D20FFD">
        <w:trPr>
          <w:trHeight w:val="828"/>
        </w:trPr>
        <w:tc>
          <w:tcPr>
            <w:tcW w:w="660" w:type="dxa"/>
          </w:tcPr>
          <w:p w:rsidR="00D20FFD" w:rsidRDefault="00367868">
            <w:pPr>
              <w:pStyle w:val="TableParagraph"/>
              <w:ind w:left="119" w:right="93" w:firstLine="96"/>
              <w:rPr>
                <w:sz w:val="24"/>
              </w:rPr>
            </w:pPr>
            <w:r>
              <w:rPr>
                <w:sz w:val="24"/>
              </w:rPr>
              <w:t>№ нед.</w:t>
            </w:r>
          </w:p>
        </w:tc>
        <w:tc>
          <w:tcPr>
            <w:tcW w:w="1790" w:type="dxa"/>
          </w:tcPr>
          <w:p w:rsidR="00D20FFD" w:rsidRDefault="00367868">
            <w:pPr>
              <w:pStyle w:val="TableParagraph"/>
              <w:spacing w:line="268" w:lineRule="exact"/>
              <w:ind w:left="619" w:right="608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68" w:lineRule="exact"/>
              <w:ind w:left="166" w:right="158"/>
              <w:jc w:val="center"/>
              <w:rPr>
                <w:sz w:val="24"/>
              </w:rPr>
            </w:pPr>
            <w:r>
              <w:rPr>
                <w:sz w:val="24"/>
              </w:rPr>
              <w:t>Вид</w:t>
            </w:r>
          </w:p>
          <w:p w:rsidR="00D20FFD" w:rsidRDefault="00367868">
            <w:pPr>
              <w:pStyle w:val="TableParagraph"/>
              <w:spacing w:line="270" w:lineRule="atLeast"/>
              <w:ind w:left="169" w:right="158"/>
              <w:jc w:val="center"/>
              <w:rPr>
                <w:sz w:val="24"/>
              </w:rPr>
            </w:pPr>
            <w:r>
              <w:rPr>
                <w:sz w:val="24"/>
              </w:rPr>
              <w:t>самостоятельной работы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spacing w:line="268" w:lineRule="exact"/>
              <w:ind w:left="831" w:right="820"/>
              <w:jc w:val="center"/>
              <w:rPr>
                <w:sz w:val="24"/>
              </w:rPr>
            </w:pPr>
            <w:r>
              <w:rPr>
                <w:sz w:val="24"/>
              </w:rPr>
              <w:t>Задание</w:t>
            </w:r>
          </w:p>
        </w:tc>
        <w:tc>
          <w:tcPr>
            <w:tcW w:w="1702" w:type="dxa"/>
          </w:tcPr>
          <w:p w:rsidR="00D20FFD" w:rsidRDefault="00367868">
            <w:pPr>
              <w:pStyle w:val="TableParagraph"/>
              <w:ind w:left="201" w:right="82" w:hanging="82"/>
              <w:rPr>
                <w:sz w:val="24"/>
              </w:rPr>
            </w:pPr>
            <w:r>
              <w:rPr>
                <w:sz w:val="24"/>
              </w:rPr>
              <w:t>Рекомендуема я литература</w:t>
            </w:r>
          </w:p>
        </w:tc>
        <w:tc>
          <w:tcPr>
            <w:tcW w:w="1099" w:type="dxa"/>
          </w:tcPr>
          <w:p w:rsidR="00D20FFD" w:rsidRDefault="00367868">
            <w:pPr>
              <w:pStyle w:val="TableParagraph"/>
              <w:spacing w:line="268" w:lineRule="exact"/>
              <w:ind w:left="99" w:right="87"/>
              <w:jc w:val="center"/>
              <w:rPr>
                <w:sz w:val="24"/>
              </w:rPr>
            </w:pPr>
            <w:r>
              <w:rPr>
                <w:sz w:val="24"/>
              </w:rPr>
              <w:t>Количес</w:t>
            </w:r>
          </w:p>
          <w:p w:rsidR="00D20FFD" w:rsidRDefault="00367868">
            <w:pPr>
              <w:pStyle w:val="TableParagraph"/>
              <w:spacing w:line="270" w:lineRule="atLeast"/>
              <w:ind w:left="268" w:right="254" w:hanging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тво </w:t>
            </w:r>
            <w:r>
              <w:rPr>
                <w:spacing w:val="-1"/>
                <w:sz w:val="24"/>
              </w:rPr>
              <w:t>часов</w:t>
            </w:r>
          </w:p>
        </w:tc>
      </w:tr>
      <w:tr w:rsidR="00D20FFD">
        <w:trPr>
          <w:trHeight w:val="1477"/>
        </w:trPr>
        <w:tc>
          <w:tcPr>
            <w:tcW w:w="660" w:type="dxa"/>
          </w:tcPr>
          <w:p w:rsidR="00D20FFD" w:rsidRDefault="00367868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790" w:type="dxa"/>
          </w:tcPr>
          <w:p w:rsidR="00D20FFD" w:rsidRDefault="0036786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Все темы</w:t>
            </w: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ind w:left="108" w:right="422"/>
              <w:rPr>
                <w:sz w:val="24"/>
              </w:rPr>
            </w:pPr>
            <w:r>
              <w:rPr>
                <w:sz w:val="24"/>
              </w:rPr>
              <w:t>Аудиторная: знакомство с содержание методического материала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ind w:left="109" w:right="86"/>
              <w:rPr>
                <w:sz w:val="24"/>
              </w:rPr>
            </w:pPr>
            <w:r>
              <w:rPr>
                <w:sz w:val="24"/>
              </w:rPr>
              <w:t>Сделать заготовку будущего отчёта, разобраться с порядком выполнения лабораторной работы</w:t>
            </w:r>
          </w:p>
        </w:tc>
        <w:tc>
          <w:tcPr>
            <w:tcW w:w="1702" w:type="dxa"/>
          </w:tcPr>
          <w:p w:rsidR="00D20FFD" w:rsidRDefault="00367868">
            <w:pPr>
              <w:pStyle w:val="TableParagraph"/>
              <w:spacing w:before="39"/>
              <w:ind w:left="112"/>
              <w:rPr>
                <w:sz w:val="24"/>
              </w:rPr>
            </w:pPr>
            <w:r>
              <w:rPr>
                <w:sz w:val="24"/>
              </w:rPr>
              <w:t>Вся</w:t>
            </w:r>
          </w:p>
          <w:p w:rsidR="00D20FFD" w:rsidRDefault="00367868">
            <w:pPr>
              <w:pStyle w:val="TableParagraph"/>
              <w:ind w:left="112" w:right="119"/>
              <w:rPr>
                <w:sz w:val="24"/>
              </w:rPr>
            </w:pPr>
            <w:r>
              <w:rPr>
                <w:sz w:val="24"/>
              </w:rPr>
              <w:t>рекомендован ная лектором учебная литература</w:t>
            </w:r>
          </w:p>
        </w:tc>
        <w:tc>
          <w:tcPr>
            <w:tcW w:w="1099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5"/>
              <w:rPr>
                <w:b/>
                <w:sz w:val="25"/>
              </w:rPr>
            </w:pPr>
          </w:p>
          <w:p w:rsidR="00D20FFD" w:rsidRDefault="0036786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20FFD">
        <w:trPr>
          <w:trHeight w:val="1656"/>
        </w:trPr>
        <w:tc>
          <w:tcPr>
            <w:tcW w:w="660" w:type="dxa"/>
            <w:vMerge w:val="restart"/>
          </w:tcPr>
          <w:p w:rsidR="00D20FFD" w:rsidRDefault="00367868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90" w:type="dxa"/>
            <w:vMerge w:val="restart"/>
          </w:tcPr>
          <w:p w:rsidR="00D20FFD" w:rsidRDefault="00367868">
            <w:pPr>
              <w:pStyle w:val="TableParagraph"/>
              <w:ind w:left="110" w:right="446"/>
              <w:rPr>
                <w:sz w:val="24"/>
              </w:rPr>
            </w:pPr>
            <w:r>
              <w:rPr>
                <w:sz w:val="24"/>
              </w:rPr>
              <w:t>Потери в оптическом волокне</w:t>
            </w: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Аудиторная: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Выполнить практическое задание, оформить отчет согласно</w:t>
            </w:r>
          </w:p>
          <w:p w:rsidR="00D20FFD" w:rsidRDefault="00367868">
            <w:pPr>
              <w:pStyle w:val="TableParagraph"/>
              <w:spacing w:line="270" w:lineRule="atLeast"/>
              <w:ind w:left="109" w:right="723"/>
              <w:rPr>
                <w:sz w:val="24"/>
              </w:rPr>
            </w:pPr>
            <w:r>
              <w:rPr>
                <w:sz w:val="24"/>
              </w:rPr>
              <w:t>рекомендациям, отчитаться</w:t>
            </w:r>
          </w:p>
        </w:tc>
        <w:tc>
          <w:tcPr>
            <w:tcW w:w="1702" w:type="dxa"/>
            <w:vMerge w:val="restart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32"/>
              </w:rPr>
            </w:pPr>
          </w:p>
          <w:p w:rsidR="00D20FFD" w:rsidRDefault="00367868">
            <w:pPr>
              <w:pStyle w:val="TableParagraph"/>
              <w:ind w:left="603" w:right="5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[1]</w:t>
            </w:r>
          </w:p>
        </w:tc>
        <w:tc>
          <w:tcPr>
            <w:tcW w:w="1099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2"/>
              <w:rPr>
                <w:b/>
                <w:sz w:val="33"/>
              </w:rPr>
            </w:pPr>
          </w:p>
          <w:p w:rsidR="00D20FFD" w:rsidRDefault="0036786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20FFD">
        <w:trPr>
          <w:trHeight w:val="551"/>
        </w:trPr>
        <w:tc>
          <w:tcPr>
            <w:tcW w:w="66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79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Внеаудиторная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Подготовиться к</w:t>
            </w:r>
          </w:p>
          <w:p w:rsidR="00D20FFD" w:rsidRDefault="003678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защите отчета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099" w:type="dxa"/>
          </w:tcPr>
          <w:p w:rsidR="00D20FFD" w:rsidRDefault="00367868">
            <w:pPr>
              <w:pStyle w:val="TableParagraph"/>
              <w:spacing w:before="128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20FFD">
        <w:trPr>
          <w:trHeight w:val="275"/>
        </w:trPr>
        <w:tc>
          <w:tcPr>
            <w:tcW w:w="660" w:type="dxa"/>
          </w:tcPr>
          <w:p w:rsidR="00D20FFD" w:rsidRDefault="00367868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790" w:type="dxa"/>
          </w:tcPr>
          <w:p w:rsidR="00D20FFD" w:rsidRDefault="00367868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Кодирование</w:t>
            </w: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Аудиторная: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Выполнить</w:t>
            </w:r>
          </w:p>
        </w:tc>
        <w:tc>
          <w:tcPr>
            <w:tcW w:w="1702" w:type="dxa"/>
          </w:tcPr>
          <w:p w:rsidR="00D20FFD" w:rsidRDefault="00367868">
            <w:pPr>
              <w:pStyle w:val="TableParagraph"/>
              <w:spacing w:line="256" w:lineRule="exact"/>
              <w:ind w:left="535"/>
              <w:rPr>
                <w:b/>
                <w:sz w:val="24"/>
              </w:rPr>
            </w:pPr>
            <w:r>
              <w:rPr>
                <w:b/>
                <w:sz w:val="24"/>
              </w:rPr>
              <w:t>[1,2,3]</w:t>
            </w:r>
          </w:p>
        </w:tc>
        <w:tc>
          <w:tcPr>
            <w:tcW w:w="1099" w:type="dxa"/>
          </w:tcPr>
          <w:p w:rsidR="00D20FFD" w:rsidRDefault="00367868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D20FFD" w:rsidRDefault="00D20FFD">
      <w:pPr>
        <w:spacing w:line="256" w:lineRule="exact"/>
        <w:jc w:val="center"/>
        <w:rPr>
          <w:sz w:val="24"/>
        </w:rPr>
        <w:sectPr w:rsidR="00D20FFD">
          <w:pgSz w:w="11910" w:h="16850"/>
          <w:pgMar w:top="980" w:right="440" w:bottom="280" w:left="820" w:header="722" w:footer="0" w:gutter="0"/>
          <w:cols w:space="720"/>
        </w:sectPr>
      </w:pPr>
    </w:p>
    <w:p w:rsidR="00D20FFD" w:rsidRDefault="00D20FFD">
      <w:pPr>
        <w:pStyle w:val="a3"/>
        <w:spacing w:before="8"/>
        <w:rPr>
          <w:b/>
        </w:rPr>
      </w:pPr>
    </w:p>
    <w:tbl>
      <w:tblPr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0"/>
        <w:gridCol w:w="1790"/>
        <w:gridCol w:w="2083"/>
        <w:gridCol w:w="2520"/>
        <w:gridCol w:w="1702"/>
        <w:gridCol w:w="1099"/>
      </w:tblGrid>
      <w:tr w:rsidR="00D20FFD">
        <w:trPr>
          <w:trHeight w:val="1380"/>
        </w:trPr>
        <w:tc>
          <w:tcPr>
            <w:tcW w:w="660" w:type="dxa"/>
            <w:vMerge w:val="restart"/>
          </w:tcPr>
          <w:p w:rsidR="00D20FFD" w:rsidRDefault="00D20FFD">
            <w:pPr>
              <w:pStyle w:val="TableParagraph"/>
              <w:rPr>
                <w:sz w:val="24"/>
              </w:rPr>
            </w:pPr>
          </w:p>
        </w:tc>
        <w:tc>
          <w:tcPr>
            <w:tcW w:w="1790" w:type="dxa"/>
            <w:vMerge w:val="restart"/>
          </w:tcPr>
          <w:p w:rsidR="00D20FFD" w:rsidRDefault="0036786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ИКМ</w:t>
            </w:r>
          </w:p>
        </w:tc>
        <w:tc>
          <w:tcPr>
            <w:tcW w:w="2083" w:type="dxa"/>
          </w:tcPr>
          <w:p w:rsidR="00D20FFD" w:rsidRDefault="00D20FFD">
            <w:pPr>
              <w:pStyle w:val="TableParagraph"/>
              <w:rPr>
                <w:sz w:val="24"/>
              </w:rPr>
            </w:pP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практическое задание, оформить отчет согласно</w:t>
            </w:r>
          </w:p>
          <w:p w:rsidR="00D20FFD" w:rsidRDefault="00367868">
            <w:pPr>
              <w:pStyle w:val="TableParagraph"/>
              <w:spacing w:line="270" w:lineRule="atLeast"/>
              <w:ind w:left="109" w:right="723"/>
              <w:rPr>
                <w:sz w:val="24"/>
              </w:rPr>
            </w:pPr>
            <w:r>
              <w:rPr>
                <w:sz w:val="24"/>
              </w:rPr>
              <w:t>рекомендациям, отчитаться</w:t>
            </w:r>
          </w:p>
        </w:tc>
        <w:tc>
          <w:tcPr>
            <w:tcW w:w="1702" w:type="dxa"/>
            <w:vMerge w:val="restart"/>
          </w:tcPr>
          <w:p w:rsidR="00D20FFD" w:rsidRDefault="00D20FFD">
            <w:pPr>
              <w:pStyle w:val="TableParagraph"/>
              <w:rPr>
                <w:sz w:val="24"/>
              </w:rPr>
            </w:pPr>
          </w:p>
        </w:tc>
        <w:tc>
          <w:tcPr>
            <w:tcW w:w="1099" w:type="dxa"/>
          </w:tcPr>
          <w:p w:rsidR="00D20FFD" w:rsidRDefault="00D20FFD">
            <w:pPr>
              <w:pStyle w:val="TableParagraph"/>
              <w:rPr>
                <w:sz w:val="24"/>
              </w:rPr>
            </w:pPr>
          </w:p>
        </w:tc>
      </w:tr>
      <w:tr w:rsidR="00D20FFD">
        <w:trPr>
          <w:trHeight w:val="551"/>
        </w:trPr>
        <w:tc>
          <w:tcPr>
            <w:tcW w:w="66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79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Внеаудиторная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Подготовиться к</w:t>
            </w:r>
          </w:p>
          <w:p w:rsidR="00D20FFD" w:rsidRDefault="003678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защите отчета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099" w:type="dxa"/>
          </w:tcPr>
          <w:p w:rsidR="00D20FFD" w:rsidRDefault="00367868">
            <w:pPr>
              <w:pStyle w:val="TableParagraph"/>
              <w:spacing w:before="131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20FFD">
        <w:trPr>
          <w:trHeight w:val="1655"/>
        </w:trPr>
        <w:tc>
          <w:tcPr>
            <w:tcW w:w="660" w:type="dxa"/>
            <w:vMerge w:val="restart"/>
          </w:tcPr>
          <w:p w:rsidR="00D20FFD" w:rsidRDefault="00367868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790" w:type="dxa"/>
            <w:vMerge w:val="restart"/>
          </w:tcPr>
          <w:p w:rsidR="00D20FFD" w:rsidRDefault="00367868">
            <w:pPr>
              <w:pStyle w:val="TableParagraph"/>
              <w:ind w:left="110" w:right="175"/>
              <w:rPr>
                <w:sz w:val="24"/>
              </w:rPr>
            </w:pPr>
            <w:r>
              <w:rPr>
                <w:sz w:val="24"/>
              </w:rPr>
              <w:t>Декодировани е ИКМ</w:t>
            </w: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Аудиторная: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Выполнить практическое задание, оформить отчет согласно</w:t>
            </w:r>
          </w:p>
          <w:p w:rsidR="00D20FFD" w:rsidRDefault="00367868">
            <w:pPr>
              <w:pStyle w:val="TableParagraph"/>
              <w:spacing w:line="270" w:lineRule="atLeast"/>
              <w:ind w:left="109" w:right="723"/>
              <w:rPr>
                <w:sz w:val="24"/>
              </w:rPr>
            </w:pPr>
            <w:r>
              <w:rPr>
                <w:sz w:val="24"/>
              </w:rPr>
              <w:t>рекомендациям, отчитаться</w:t>
            </w:r>
          </w:p>
        </w:tc>
        <w:tc>
          <w:tcPr>
            <w:tcW w:w="1702" w:type="dxa"/>
            <w:vMerge w:val="restart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2"/>
              <w:rPr>
                <w:b/>
                <w:sz w:val="32"/>
              </w:rPr>
            </w:pPr>
          </w:p>
          <w:p w:rsidR="00D20FFD" w:rsidRDefault="00367868">
            <w:pPr>
              <w:pStyle w:val="TableParagraph"/>
              <w:ind w:left="603" w:right="5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[1,2]</w:t>
            </w:r>
          </w:p>
        </w:tc>
        <w:tc>
          <w:tcPr>
            <w:tcW w:w="1099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4"/>
              <w:rPr>
                <w:b/>
                <w:sz w:val="33"/>
              </w:rPr>
            </w:pPr>
          </w:p>
          <w:p w:rsidR="00D20FFD" w:rsidRDefault="0036786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20FFD">
        <w:trPr>
          <w:trHeight w:val="554"/>
        </w:trPr>
        <w:tc>
          <w:tcPr>
            <w:tcW w:w="66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79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Внеаудиторная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Подготовиться к</w:t>
            </w:r>
          </w:p>
          <w:p w:rsidR="00D20FFD" w:rsidRDefault="003678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защите отчета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099" w:type="dxa"/>
          </w:tcPr>
          <w:p w:rsidR="00D20FFD" w:rsidRDefault="00367868">
            <w:pPr>
              <w:pStyle w:val="TableParagraph"/>
              <w:spacing w:before="131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20FFD">
        <w:trPr>
          <w:trHeight w:val="1655"/>
        </w:trPr>
        <w:tc>
          <w:tcPr>
            <w:tcW w:w="660" w:type="dxa"/>
            <w:vMerge w:val="restart"/>
          </w:tcPr>
          <w:p w:rsidR="00D20FFD" w:rsidRDefault="00367868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790" w:type="dxa"/>
            <w:vMerge w:val="restart"/>
          </w:tcPr>
          <w:p w:rsidR="00D20FFD" w:rsidRDefault="00367868">
            <w:pPr>
              <w:pStyle w:val="TableParagraph"/>
              <w:ind w:left="110" w:right="122"/>
              <w:rPr>
                <w:sz w:val="24"/>
              </w:rPr>
            </w:pPr>
            <w:r>
              <w:rPr>
                <w:sz w:val="24"/>
              </w:rPr>
              <w:t>Дискретизация и теорема Найквиста при импульсно- кодовой модуляции (ИКМ)</w:t>
            </w: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Аудиторная: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Выполнить практическое задание, оформить отчет согласно</w:t>
            </w:r>
          </w:p>
          <w:p w:rsidR="00D20FFD" w:rsidRDefault="00367868">
            <w:pPr>
              <w:pStyle w:val="TableParagraph"/>
              <w:spacing w:line="270" w:lineRule="atLeast"/>
              <w:ind w:left="109" w:right="723"/>
              <w:rPr>
                <w:sz w:val="24"/>
              </w:rPr>
            </w:pPr>
            <w:r>
              <w:rPr>
                <w:sz w:val="24"/>
              </w:rPr>
              <w:t>рекомендациям, отчитаться</w:t>
            </w:r>
          </w:p>
        </w:tc>
        <w:tc>
          <w:tcPr>
            <w:tcW w:w="1702" w:type="dxa"/>
            <w:vMerge w:val="restart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32"/>
              </w:rPr>
            </w:pPr>
          </w:p>
          <w:p w:rsidR="00D20FFD" w:rsidRDefault="00367868">
            <w:pPr>
              <w:pStyle w:val="TableParagraph"/>
              <w:ind w:left="603" w:right="5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[1,2]</w:t>
            </w:r>
          </w:p>
        </w:tc>
        <w:tc>
          <w:tcPr>
            <w:tcW w:w="1099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2"/>
              <w:rPr>
                <w:b/>
                <w:sz w:val="33"/>
              </w:rPr>
            </w:pPr>
          </w:p>
          <w:p w:rsidR="00D20FFD" w:rsidRDefault="0036786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20FFD">
        <w:trPr>
          <w:trHeight w:val="551"/>
        </w:trPr>
        <w:tc>
          <w:tcPr>
            <w:tcW w:w="66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79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Внеаудиторная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Подготовиться к</w:t>
            </w:r>
          </w:p>
          <w:p w:rsidR="00D20FFD" w:rsidRDefault="003678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защите отчета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099" w:type="dxa"/>
          </w:tcPr>
          <w:p w:rsidR="00D20FFD" w:rsidRDefault="00367868">
            <w:pPr>
              <w:pStyle w:val="TableParagraph"/>
              <w:spacing w:before="128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20FFD">
        <w:trPr>
          <w:trHeight w:val="1656"/>
        </w:trPr>
        <w:tc>
          <w:tcPr>
            <w:tcW w:w="660" w:type="dxa"/>
            <w:vMerge w:val="restart"/>
          </w:tcPr>
          <w:p w:rsidR="00D20FFD" w:rsidRDefault="00367868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790" w:type="dxa"/>
            <w:vMerge w:val="restart"/>
          </w:tcPr>
          <w:p w:rsidR="00D20FFD" w:rsidRDefault="00367868">
            <w:pPr>
              <w:pStyle w:val="TableParagraph"/>
              <w:ind w:left="110" w:right="227"/>
              <w:rPr>
                <w:sz w:val="24"/>
              </w:rPr>
            </w:pPr>
            <w:r>
              <w:rPr>
                <w:sz w:val="24"/>
              </w:rPr>
              <w:t>Множественн ый доступ с временным разделением каналов (TDMA)</w:t>
            </w: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Аудиторная: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Выполнить практическое задание, оформить отчет согласно</w:t>
            </w:r>
          </w:p>
          <w:p w:rsidR="00D20FFD" w:rsidRDefault="00367868">
            <w:pPr>
              <w:pStyle w:val="TableParagraph"/>
              <w:spacing w:line="270" w:lineRule="atLeast"/>
              <w:ind w:left="109" w:right="723"/>
              <w:rPr>
                <w:sz w:val="24"/>
              </w:rPr>
            </w:pPr>
            <w:r>
              <w:rPr>
                <w:sz w:val="24"/>
              </w:rPr>
              <w:t>рекомендациям, отчитаться</w:t>
            </w:r>
          </w:p>
        </w:tc>
        <w:tc>
          <w:tcPr>
            <w:tcW w:w="1702" w:type="dxa"/>
            <w:vMerge w:val="restart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32"/>
              </w:rPr>
            </w:pPr>
          </w:p>
          <w:p w:rsidR="00D20FFD" w:rsidRDefault="00367868">
            <w:pPr>
              <w:pStyle w:val="TableParagraph"/>
              <w:ind w:left="603" w:right="5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[2,3]</w:t>
            </w:r>
          </w:p>
        </w:tc>
        <w:tc>
          <w:tcPr>
            <w:tcW w:w="1099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2"/>
              <w:rPr>
                <w:b/>
                <w:sz w:val="33"/>
              </w:rPr>
            </w:pPr>
          </w:p>
          <w:p w:rsidR="00D20FFD" w:rsidRDefault="0036786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20FFD">
        <w:trPr>
          <w:trHeight w:val="551"/>
        </w:trPr>
        <w:tc>
          <w:tcPr>
            <w:tcW w:w="66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79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Внеаудиторная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Подготовиться к</w:t>
            </w:r>
          </w:p>
          <w:p w:rsidR="00D20FFD" w:rsidRDefault="003678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защите отчета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099" w:type="dxa"/>
          </w:tcPr>
          <w:p w:rsidR="00D20FFD" w:rsidRDefault="00367868">
            <w:pPr>
              <w:pStyle w:val="TableParagraph"/>
              <w:spacing w:before="131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20FFD">
        <w:trPr>
          <w:trHeight w:val="1656"/>
        </w:trPr>
        <w:tc>
          <w:tcPr>
            <w:tcW w:w="660" w:type="dxa"/>
            <w:vMerge w:val="restart"/>
          </w:tcPr>
          <w:p w:rsidR="00D20FFD" w:rsidRDefault="00367868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790" w:type="dxa"/>
            <w:vMerge w:val="restart"/>
          </w:tcPr>
          <w:p w:rsidR="00D20FFD" w:rsidRDefault="00367868">
            <w:pPr>
              <w:pStyle w:val="TableParagraph"/>
              <w:ind w:left="110" w:right="339"/>
              <w:rPr>
                <w:sz w:val="24"/>
              </w:rPr>
            </w:pPr>
            <w:r>
              <w:rPr>
                <w:sz w:val="24"/>
              </w:rPr>
              <w:t>Линейное кодирование линии и регенерация тактового сигнала</w:t>
            </w: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Аудиторная: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Выполнить практическое задание, оформить отчет согласно</w:t>
            </w:r>
          </w:p>
          <w:p w:rsidR="00D20FFD" w:rsidRDefault="00367868">
            <w:pPr>
              <w:pStyle w:val="TableParagraph"/>
              <w:spacing w:line="276" w:lineRule="exact"/>
              <w:ind w:left="109" w:right="723"/>
              <w:rPr>
                <w:sz w:val="24"/>
              </w:rPr>
            </w:pPr>
            <w:r>
              <w:rPr>
                <w:sz w:val="24"/>
              </w:rPr>
              <w:t>рекомендациям, отчитаться</w:t>
            </w:r>
          </w:p>
        </w:tc>
        <w:tc>
          <w:tcPr>
            <w:tcW w:w="1702" w:type="dxa"/>
            <w:vMerge w:val="restart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2"/>
              <w:rPr>
                <w:b/>
                <w:sz w:val="32"/>
              </w:rPr>
            </w:pPr>
          </w:p>
          <w:p w:rsidR="00D20FFD" w:rsidRDefault="00367868">
            <w:pPr>
              <w:pStyle w:val="TableParagraph"/>
              <w:ind w:left="603" w:right="5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[2,3]</w:t>
            </w:r>
          </w:p>
        </w:tc>
        <w:tc>
          <w:tcPr>
            <w:tcW w:w="1099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4"/>
              <w:rPr>
                <w:b/>
                <w:sz w:val="33"/>
              </w:rPr>
            </w:pPr>
          </w:p>
          <w:p w:rsidR="00D20FFD" w:rsidRDefault="0036786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20FFD">
        <w:trPr>
          <w:trHeight w:val="551"/>
        </w:trPr>
        <w:tc>
          <w:tcPr>
            <w:tcW w:w="66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79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Внеаудиторная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Подготовиться к</w:t>
            </w:r>
          </w:p>
          <w:p w:rsidR="00D20FFD" w:rsidRDefault="003678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защите отчета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099" w:type="dxa"/>
          </w:tcPr>
          <w:p w:rsidR="00D20FFD" w:rsidRDefault="00367868">
            <w:pPr>
              <w:pStyle w:val="TableParagraph"/>
              <w:spacing w:before="131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20FFD">
        <w:trPr>
          <w:trHeight w:val="1655"/>
        </w:trPr>
        <w:tc>
          <w:tcPr>
            <w:tcW w:w="660" w:type="dxa"/>
            <w:vMerge w:val="restart"/>
          </w:tcPr>
          <w:p w:rsidR="00D20FFD" w:rsidRDefault="00367868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790" w:type="dxa"/>
            <w:vMerge w:val="restart"/>
          </w:tcPr>
          <w:p w:rsidR="00D20FFD" w:rsidRDefault="0036786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Передача</w:t>
            </w:r>
          </w:p>
          <w:p w:rsidR="00D20FFD" w:rsidRDefault="00367868">
            <w:pPr>
              <w:pStyle w:val="TableParagraph"/>
              <w:ind w:left="110" w:right="226"/>
              <w:jc w:val="both"/>
              <w:rPr>
                <w:sz w:val="24"/>
              </w:rPr>
            </w:pPr>
            <w:r>
              <w:rPr>
                <w:sz w:val="24"/>
              </w:rPr>
              <w:t>данных через оптоволоконн 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Аудиторная: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Выполнить практическое задание, оформить отчет согласно</w:t>
            </w:r>
          </w:p>
          <w:p w:rsidR="00D20FFD" w:rsidRDefault="00367868">
            <w:pPr>
              <w:pStyle w:val="TableParagraph"/>
              <w:spacing w:line="270" w:lineRule="atLeast"/>
              <w:ind w:left="109" w:right="723"/>
              <w:rPr>
                <w:sz w:val="24"/>
              </w:rPr>
            </w:pPr>
            <w:r>
              <w:rPr>
                <w:sz w:val="24"/>
              </w:rPr>
              <w:t>рекомендациям, отчитаться</w:t>
            </w:r>
          </w:p>
        </w:tc>
        <w:tc>
          <w:tcPr>
            <w:tcW w:w="1702" w:type="dxa"/>
            <w:vMerge w:val="restart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2"/>
              <w:rPr>
                <w:b/>
                <w:sz w:val="32"/>
              </w:rPr>
            </w:pPr>
          </w:p>
          <w:p w:rsidR="00D20FFD" w:rsidRDefault="00367868">
            <w:pPr>
              <w:pStyle w:val="TableParagraph"/>
              <w:ind w:left="603" w:right="5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[6,7]</w:t>
            </w:r>
          </w:p>
        </w:tc>
        <w:tc>
          <w:tcPr>
            <w:tcW w:w="1099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4"/>
              <w:rPr>
                <w:b/>
                <w:sz w:val="33"/>
              </w:rPr>
            </w:pPr>
          </w:p>
          <w:p w:rsidR="00D20FFD" w:rsidRDefault="0036786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20FFD">
        <w:trPr>
          <w:trHeight w:val="554"/>
        </w:trPr>
        <w:tc>
          <w:tcPr>
            <w:tcW w:w="66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79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Внеаудиторная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Подготовиться к</w:t>
            </w:r>
          </w:p>
          <w:p w:rsidR="00D20FFD" w:rsidRDefault="003678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защите отчета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099" w:type="dxa"/>
          </w:tcPr>
          <w:p w:rsidR="00D20FFD" w:rsidRDefault="00367868">
            <w:pPr>
              <w:pStyle w:val="TableParagraph"/>
              <w:spacing w:before="130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20FFD">
        <w:trPr>
          <w:trHeight w:val="1656"/>
        </w:trPr>
        <w:tc>
          <w:tcPr>
            <w:tcW w:w="660" w:type="dxa"/>
          </w:tcPr>
          <w:p w:rsidR="00D20FFD" w:rsidRDefault="00367868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790" w:type="dxa"/>
          </w:tcPr>
          <w:p w:rsidR="00D20FFD" w:rsidRDefault="00367868">
            <w:pPr>
              <w:pStyle w:val="TableParagraph"/>
              <w:ind w:left="110" w:right="321"/>
              <w:rPr>
                <w:sz w:val="24"/>
              </w:rPr>
            </w:pPr>
            <w:r>
              <w:rPr>
                <w:sz w:val="24"/>
              </w:rPr>
              <w:t>Фильтрация, разделение и объединение оптических сигналов</w:t>
            </w: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Аудиторная: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Выполнить практическое задание, оформить отчет согласно</w:t>
            </w:r>
          </w:p>
          <w:p w:rsidR="00D20FFD" w:rsidRDefault="00367868">
            <w:pPr>
              <w:pStyle w:val="TableParagraph"/>
              <w:spacing w:line="270" w:lineRule="atLeast"/>
              <w:ind w:left="109" w:right="723"/>
              <w:rPr>
                <w:sz w:val="24"/>
              </w:rPr>
            </w:pPr>
            <w:r>
              <w:rPr>
                <w:sz w:val="24"/>
              </w:rPr>
              <w:t>рекомендациям, отчитаться</w:t>
            </w:r>
          </w:p>
        </w:tc>
        <w:tc>
          <w:tcPr>
            <w:tcW w:w="1702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7"/>
              <w:rPr>
                <w:b/>
                <w:sz w:val="33"/>
              </w:rPr>
            </w:pPr>
          </w:p>
          <w:p w:rsidR="00D20FFD" w:rsidRDefault="00367868">
            <w:pPr>
              <w:pStyle w:val="TableParagraph"/>
              <w:ind w:left="603" w:right="5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[8,9]</w:t>
            </w:r>
          </w:p>
        </w:tc>
        <w:tc>
          <w:tcPr>
            <w:tcW w:w="1099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2"/>
              <w:rPr>
                <w:b/>
                <w:sz w:val="33"/>
              </w:rPr>
            </w:pPr>
          </w:p>
          <w:p w:rsidR="00D20FFD" w:rsidRDefault="0036786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D20FFD" w:rsidRDefault="00D20FFD">
      <w:pPr>
        <w:jc w:val="center"/>
        <w:rPr>
          <w:sz w:val="24"/>
        </w:rPr>
        <w:sectPr w:rsidR="00D20FFD">
          <w:pgSz w:w="11910" w:h="16850"/>
          <w:pgMar w:top="980" w:right="440" w:bottom="280" w:left="820" w:header="722" w:footer="0" w:gutter="0"/>
          <w:cols w:space="720"/>
        </w:sectPr>
      </w:pPr>
    </w:p>
    <w:p w:rsidR="00D20FFD" w:rsidRDefault="00D20FFD">
      <w:pPr>
        <w:pStyle w:val="a3"/>
        <w:spacing w:before="8"/>
        <w:rPr>
          <w:b/>
        </w:rPr>
      </w:pPr>
    </w:p>
    <w:tbl>
      <w:tblPr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0"/>
        <w:gridCol w:w="1790"/>
        <w:gridCol w:w="2083"/>
        <w:gridCol w:w="2520"/>
        <w:gridCol w:w="1702"/>
        <w:gridCol w:w="1099"/>
      </w:tblGrid>
      <w:tr w:rsidR="00D20FFD">
        <w:trPr>
          <w:trHeight w:val="552"/>
        </w:trPr>
        <w:tc>
          <w:tcPr>
            <w:tcW w:w="660" w:type="dxa"/>
          </w:tcPr>
          <w:p w:rsidR="00D20FFD" w:rsidRDefault="00D20FFD">
            <w:pPr>
              <w:pStyle w:val="TableParagraph"/>
              <w:rPr>
                <w:sz w:val="24"/>
              </w:rPr>
            </w:pPr>
          </w:p>
        </w:tc>
        <w:tc>
          <w:tcPr>
            <w:tcW w:w="1790" w:type="dxa"/>
          </w:tcPr>
          <w:p w:rsidR="00D20FFD" w:rsidRDefault="00D20FFD">
            <w:pPr>
              <w:pStyle w:val="TableParagraph"/>
              <w:rPr>
                <w:sz w:val="24"/>
              </w:rPr>
            </w:pP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Внеаудиторная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Подготовиться к</w:t>
            </w:r>
          </w:p>
          <w:p w:rsidR="00D20FFD" w:rsidRDefault="003678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защите отчета</w:t>
            </w:r>
          </w:p>
        </w:tc>
        <w:tc>
          <w:tcPr>
            <w:tcW w:w="1702" w:type="dxa"/>
          </w:tcPr>
          <w:p w:rsidR="00D20FFD" w:rsidRDefault="00D20FFD">
            <w:pPr>
              <w:pStyle w:val="TableParagraph"/>
              <w:rPr>
                <w:sz w:val="24"/>
              </w:rPr>
            </w:pPr>
          </w:p>
        </w:tc>
        <w:tc>
          <w:tcPr>
            <w:tcW w:w="1099" w:type="dxa"/>
          </w:tcPr>
          <w:p w:rsidR="00D20FFD" w:rsidRDefault="00367868">
            <w:pPr>
              <w:pStyle w:val="TableParagraph"/>
              <w:spacing w:before="131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20FFD">
        <w:trPr>
          <w:trHeight w:val="1655"/>
        </w:trPr>
        <w:tc>
          <w:tcPr>
            <w:tcW w:w="660" w:type="dxa"/>
            <w:vMerge w:val="restart"/>
          </w:tcPr>
          <w:p w:rsidR="00D20FFD" w:rsidRDefault="00367868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790" w:type="dxa"/>
            <w:vMerge w:val="restart"/>
          </w:tcPr>
          <w:p w:rsidR="00D20FFD" w:rsidRDefault="00367868">
            <w:pPr>
              <w:pStyle w:val="TableParagraph"/>
              <w:ind w:left="110" w:right="103"/>
              <w:rPr>
                <w:sz w:val="24"/>
              </w:rPr>
            </w:pPr>
            <w:r>
              <w:rPr>
                <w:sz w:val="24"/>
              </w:rPr>
              <w:t>Двунаправлен ная оптоволоконна я связь</w:t>
            </w: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Аудиторная: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Выполнить практическое задание, оформить отчет согласно</w:t>
            </w:r>
          </w:p>
          <w:p w:rsidR="00D20FFD" w:rsidRDefault="00367868">
            <w:pPr>
              <w:pStyle w:val="TableParagraph"/>
              <w:spacing w:line="270" w:lineRule="atLeast"/>
              <w:ind w:left="109" w:right="723"/>
              <w:rPr>
                <w:sz w:val="24"/>
              </w:rPr>
            </w:pPr>
            <w:r>
              <w:rPr>
                <w:sz w:val="24"/>
              </w:rPr>
              <w:t>рекомендациям, отчитаться</w:t>
            </w:r>
          </w:p>
        </w:tc>
        <w:tc>
          <w:tcPr>
            <w:tcW w:w="1702" w:type="dxa"/>
            <w:vMerge w:val="restart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2"/>
              <w:rPr>
                <w:b/>
                <w:sz w:val="32"/>
              </w:rPr>
            </w:pPr>
          </w:p>
          <w:p w:rsidR="00D20FFD" w:rsidRDefault="00367868">
            <w:pPr>
              <w:pStyle w:val="TableParagraph"/>
              <w:ind w:left="535"/>
              <w:rPr>
                <w:b/>
                <w:sz w:val="24"/>
              </w:rPr>
            </w:pPr>
            <w:r>
              <w:rPr>
                <w:b/>
                <w:sz w:val="24"/>
              </w:rPr>
              <w:t>[1,2,3]</w:t>
            </w:r>
          </w:p>
        </w:tc>
        <w:tc>
          <w:tcPr>
            <w:tcW w:w="1099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4"/>
              <w:rPr>
                <w:b/>
                <w:sz w:val="33"/>
              </w:rPr>
            </w:pPr>
          </w:p>
          <w:p w:rsidR="00D20FFD" w:rsidRDefault="0036786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20FFD">
        <w:trPr>
          <w:trHeight w:val="551"/>
        </w:trPr>
        <w:tc>
          <w:tcPr>
            <w:tcW w:w="66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79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Внеаудиторная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Подготовиться к</w:t>
            </w:r>
          </w:p>
          <w:p w:rsidR="00D20FFD" w:rsidRDefault="003678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защите отчета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099" w:type="dxa"/>
          </w:tcPr>
          <w:p w:rsidR="00D20FFD" w:rsidRDefault="00367868">
            <w:pPr>
              <w:pStyle w:val="TableParagraph"/>
              <w:spacing w:before="130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20FFD">
        <w:trPr>
          <w:trHeight w:val="1656"/>
        </w:trPr>
        <w:tc>
          <w:tcPr>
            <w:tcW w:w="660" w:type="dxa"/>
            <w:vMerge w:val="restart"/>
          </w:tcPr>
          <w:p w:rsidR="00D20FFD" w:rsidRDefault="00367868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1790" w:type="dxa"/>
            <w:vMerge w:val="restart"/>
          </w:tcPr>
          <w:p w:rsidR="00D20FFD" w:rsidRDefault="00367868">
            <w:pPr>
              <w:pStyle w:val="TableParagraph"/>
              <w:ind w:left="110" w:right="222"/>
              <w:rPr>
                <w:sz w:val="24"/>
              </w:rPr>
            </w:pPr>
            <w:r>
              <w:rPr>
                <w:sz w:val="24"/>
              </w:rPr>
              <w:t>Спектральное уплотнение сигналов</w:t>
            </w: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Аудиторная: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Выполнить практическое задание, оформить отчет согласно</w:t>
            </w:r>
          </w:p>
          <w:p w:rsidR="00D20FFD" w:rsidRDefault="00367868">
            <w:pPr>
              <w:pStyle w:val="TableParagraph"/>
              <w:spacing w:line="270" w:lineRule="atLeast"/>
              <w:ind w:left="109" w:right="723"/>
              <w:rPr>
                <w:sz w:val="24"/>
              </w:rPr>
            </w:pPr>
            <w:r>
              <w:rPr>
                <w:sz w:val="24"/>
              </w:rPr>
              <w:t>рекомендациям, отчитаться</w:t>
            </w:r>
          </w:p>
        </w:tc>
        <w:tc>
          <w:tcPr>
            <w:tcW w:w="1702" w:type="dxa"/>
            <w:vMerge w:val="restart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3"/>
              <w:rPr>
                <w:b/>
                <w:sz w:val="32"/>
              </w:rPr>
            </w:pPr>
          </w:p>
          <w:p w:rsidR="00D20FFD" w:rsidRDefault="00367868">
            <w:pPr>
              <w:pStyle w:val="TableParagraph"/>
              <w:ind w:left="603" w:right="5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[1]</w:t>
            </w:r>
          </w:p>
        </w:tc>
        <w:tc>
          <w:tcPr>
            <w:tcW w:w="1099" w:type="dxa"/>
          </w:tcPr>
          <w:p w:rsidR="00D20FFD" w:rsidRDefault="00D20FFD">
            <w:pPr>
              <w:pStyle w:val="TableParagraph"/>
              <w:rPr>
                <w:b/>
                <w:sz w:val="26"/>
              </w:rPr>
            </w:pPr>
          </w:p>
          <w:p w:rsidR="00D20FFD" w:rsidRDefault="00D20FFD">
            <w:pPr>
              <w:pStyle w:val="TableParagraph"/>
              <w:spacing w:before="5"/>
              <w:rPr>
                <w:b/>
                <w:sz w:val="33"/>
              </w:rPr>
            </w:pPr>
          </w:p>
          <w:p w:rsidR="00D20FFD" w:rsidRDefault="0036786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20FFD">
        <w:trPr>
          <w:trHeight w:val="553"/>
        </w:trPr>
        <w:tc>
          <w:tcPr>
            <w:tcW w:w="66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790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2083" w:type="dxa"/>
          </w:tcPr>
          <w:p w:rsidR="00D20FFD" w:rsidRDefault="0036786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Внеаудиторная</w:t>
            </w:r>
          </w:p>
        </w:tc>
        <w:tc>
          <w:tcPr>
            <w:tcW w:w="2520" w:type="dxa"/>
          </w:tcPr>
          <w:p w:rsidR="00D20FFD" w:rsidRDefault="0036786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Подготовиться к</w:t>
            </w:r>
          </w:p>
          <w:p w:rsidR="00D20FFD" w:rsidRDefault="003678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защите отчета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D20FFD" w:rsidRDefault="00D20FFD">
            <w:pPr>
              <w:rPr>
                <w:sz w:val="2"/>
                <w:szCs w:val="2"/>
              </w:rPr>
            </w:pPr>
          </w:p>
        </w:tc>
        <w:tc>
          <w:tcPr>
            <w:tcW w:w="1099" w:type="dxa"/>
          </w:tcPr>
          <w:p w:rsidR="00D20FFD" w:rsidRDefault="00367868">
            <w:pPr>
              <w:pStyle w:val="TableParagraph"/>
              <w:spacing w:before="131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D20FFD" w:rsidRDefault="00D20FFD">
      <w:pPr>
        <w:pStyle w:val="a3"/>
        <w:spacing w:before="10"/>
        <w:rPr>
          <w:b/>
          <w:sz w:val="15"/>
        </w:rPr>
      </w:pPr>
    </w:p>
    <w:p w:rsidR="00D20FFD" w:rsidRDefault="00367868">
      <w:pPr>
        <w:pStyle w:val="1"/>
        <w:numPr>
          <w:ilvl w:val="1"/>
          <w:numId w:val="10"/>
        </w:numPr>
        <w:tabs>
          <w:tab w:val="left" w:pos="733"/>
        </w:tabs>
        <w:spacing w:before="90" w:line="275" w:lineRule="exact"/>
        <w:ind w:hanging="421"/>
        <w:jc w:val="both"/>
      </w:pPr>
      <w:bookmarkStart w:id="12" w:name="_bookmark10"/>
      <w:bookmarkEnd w:id="12"/>
      <w:r>
        <w:t>Методические указания по организации самостоятельной работы</w:t>
      </w:r>
      <w:r>
        <w:rPr>
          <w:spacing w:val="-6"/>
        </w:rPr>
        <w:t xml:space="preserve"> </w:t>
      </w:r>
      <w:r>
        <w:t>студентов</w:t>
      </w:r>
    </w:p>
    <w:p w:rsidR="00D20FFD" w:rsidRDefault="00367868">
      <w:pPr>
        <w:pStyle w:val="a3"/>
        <w:spacing w:line="360" w:lineRule="auto"/>
        <w:ind w:left="312" w:right="690" w:firstLine="708"/>
        <w:jc w:val="both"/>
      </w:pPr>
      <w:r>
        <w:t>Основные, имеющие принципиальное значение и наиболее трудные для понимания и усвоения теоретические и практические вопросы излагаются в методических материалах к лабораторным работам.</w:t>
      </w:r>
    </w:p>
    <w:p w:rsidR="00D20FFD" w:rsidRDefault="00367868">
      <w:pPr>
        <w:pStyle w:val="a3"/>
        <w:spacing w:line="360" w:lineRule="auto"/>
        <w:ind w:left="312" w:right="702" w:firstLine="708"/>
        <w:jc w:val="both"/>
      </w:pPr>
      <w:r>
        <w:t>Теоретические знания, полученные студентами при самостоятельном изучении курса по литературным источникам, закрепляются во время выполнения лабораторных работ.</w:t>
      </w:r>
    </w:p>
    <w:p w:rsidR="00D20FFD" w:rsidRDefault="00367868">
      <w:pPr>
        <w:pStyle w:val="a3"/>
        <w:spacing w:line="360" w:lineRule="auto"/>
        <w:ind w:left="312" w:right="693" w:firstLine="708"/>
        <w:jc w:val="both"/>
      </w:pPr>
      <w:r>
        <w:t>При выполнении лабораторной работы обращается особое внимание на выработку у студентов умения пользоваться научно-технической литературой, грамотно выполнять и оформлять отчёты.</w:t>
      </w:r>
    </w:p>
    <w:p w:rsidR="00D20FFD" w:rsidRDefault="00367868">
      <w:pPr>
        <w:pStyle w:val="a3"/>
        <w:spacing w:line="360" w:lineRule="auto"/>
        <w:ind w:left="312" w:right="693" w:firstLine="708"/>
        <w:jc w:val="both"/>
      </w:pPr>
      <w:r>
        <w:t>Текущая работа над учебными материалами представляет собой главный вид самостоятельной работы студентов. Она включает обработку экспериментальных данных полученных во время лабораторной работы и оформление отчёта. Для этого используются имеющиеся учебно-методические материалы и другая рекомендованная литература.</w:t>
      </w:r>
    </w:p>
    <w:p w:rsidR="00D20FFD" w:rsidRDefault="00367868">
      <w:pPr>
        <w:pStyle w:val="1"/>
        <w:numPr>
          <w:ilvl w:val="0"/>
          <w:numId w:val="19"/>
        </w:numPr>
        <w:tabs>
          <w:tab w:val="left" w:pos="554"/>
        </w:tabs>
        <w:spacing w:before="5"/>
        <w:ind w:left="553" w:hanging="242"/>
        <w:jc w:val="both"/>
      </w:pPr>
      <w:bookmarkStart w:id="13" w:name="_bookmark11"/>
      <w:bookmarkEnd w:id="13"/>
      <w:r>
        <w:t>Примерная тематика курсовых работ (проектов) (при</w:t>
      </w:r>
      <w:r>
        <w:rPr>
          <w:spacing w:val="-3"/>
        </w:rPr>
        <w:t xml:space="preserve"> </w:t>
      </w:r>
      <w:r>
        <w:t>наличии)</w:t>
      </w:r>
    </w:p>
    <w:p w:rsidR="00D20FFD" w:rsidRDefault="00367868">
      <w:pPr>
        <w:pStyle w:val="a3"/>
        <w:spacing w:before="132"/>
        <w:ind w:left="312"/>
        <w:jc w:val="both"/>
      </w:pPr>
      <w:r>
        <w:t>Курсовые работы не предусмотрены.</w:t>
      </w:r>
    </w:p>
    <w:p w:rsidR="00D20FFD" w:rsidRDefault="00D20FFD">
      <w:pPr>
        <w:jc w:val="both"/>
        <w:sectPr w:rsidR="00D20FFD">
          <w:pgSz w:w="11910" w:h="16850"/>
          <w:pgMar w:top="980" w:right="440" w:bottom="280" w:left="820" w:header="722" w:footer="0" w:gutter="0"/>
          <w:cols w:space="720"/>
        </w:sectPr>
      </w:pPr>
    </w:p>
    <w:p w:rsidR="00D20FFD" w:rsidRDefault="00D20FFD">
      <w:pPr>
        <w:pStyle w:val="a3"/>
        <w:spacing w:before="9"/>
        <w:rPr>
          <w:sz w:val="16"/>
        </w:rPr>
      </w:pPr>
    </w:p>
    <w:p w:rsidR="00D20FFD" w:rsidRDefault="00367868">
      <w:pPr>
        <w:pStyle w:val="1"/>
        <w:numPr>
          <w:ilvl w:val="0"/>
          <w:numId w:val="19"/>
        </w:numPr>
        <w:tabs>
          <w:tab w:val="left" w:pos="553"/>
        </w:tabs>
        <w:spacing w:before="90"/>
        <w:ind w:hanging="241"/>
        <w:jc w:val="both"/>
      </w:pPr>
      <w:bookmarkStart w:id="14" w:name="_bookmark12"/>
      <w:bookmarkEnd w:id="14"/>
      <w:r>
        <w:t>Учебно-методическое и информационное обеспечение дисциплины</w:t>
      </w:r>
      <w:r>
        <w:rPr>
          <w:spacing w:val="-10"/>
        </w:rPr>
        <w:t xml:space="preserve"> </w:t>
      </w:r>
      <w:r>
        <w:t>(модуля):</w:t>
      </w:r>
    </w:p>
    <w:p w:rsidR="00D20FFD" w:rsidRDefault="00367868">
      <w:pPr>
        <w:spacing w:before="132"/>
        <w:ind w:left="312"/>
        <w:jc w:val="both"/>
        <w:rPr>
          <w:i/>
          <w:sz w:val="24"/>
        </w:rPr>
      </w:pPr>
      <w:bookmarkStart w:id="15" w:name="_bookmark13"/>
      <w:bookmarkEnd w:id="15"/>
      <w:r>
        <w:rPr>
          <w:i/>
          <w:sz w:val="24"/>
        </w:rPr>
        <w:t>а) основная литература</w:t>
      </w:r>
    </w:p>
    <w:p w:rsidR="00D20FFD" w:rsidRDefault="00367868">
      <w:pPr>
        <w:pStyle w:val="a5"/>
        <w:numPr>
          <w:ilvl w:val="0"/>
          <w:numId w:val="9"/>
        </w:numPr>
        <w:tabs>
          <w:tab w:val="left" w:pos="1034"/>
        </w:tabs>
        <w:spacing w:before="140" w:line="360" w:lineRule="auto"/>
        <w:ind w:right="689"/>
        <w:jc w:val="both"/>
        <w:rPr>
          <w:sz w:val="24"/>
        </w:rPr>
      </w:pPr>
      <w:r>
        <w:rPr>
          <w:sz w:val="24"/>
        </w:rPr>
        <w:t>Буднев Н.М. Преобразование и передача сигналов в оптоволоконных линиях связи [Текст] : учеб. пособие / Н. М. Буднев ; Иркутский гос. ун-т. - Иркутск : Изд-во ИГУ, 2013. - 129 с. : ил. ; 20 см. - (Образовательные технологии National Instruments). - ISBN 978-5-9624-0880-4. – (19</w:t>
      </w:r>
      <w:r>
        <w:rPr>
          <w:spacing w:val="1"/>
          <w:sz w:val="24"/>
        </w:rPr>
        <w:t xml:space="preserve"> </w:t>
      </w:r>
      <w:r>
        <w:rPr>
          <w:sz w:val="24"/>
        </w:rPr>
        <w:t>экз.)</w:t>
      </w:r>
    </w:p>
    <w:p w:rsidR="00D20FFD" w:rsidRDefault="00367868">
      <w:pPr>
        <w:pStyle w:val="a5"/>
        <w:numPr>
          <w:ilvl w:val="0"/>
          <w:numId w:val="9"/>
        </w:numPr>
        <w:tabs>
          <w:tab w:val="left" w:pos="1034"/>
        </w:tabs>
        <w:spacing w:line="360" w:lineRule="auto"/>
        <w:ind w:right="690"/>
        <w:jc w:val="both"/>
        <w:rPr>
          <w:sz w:val="24"/>
        </w:rPr>
      </w:pPr>
      <w:r>
        <w:rPr>
          <w:sz w:val="24"/>
        </w:rPr>
        <w:t>Фриман, Р. Волоконно-оптические системы связи / Р. Фриман ; Пер. с англ. под ред. Н. Н. Слепова. - 4-е изд., доп. - М. : Техносфера, 2007. - 511 с. : ил., цв. ил. ; 24 см. - (Мир связи). - Библиогр.: с. 479-490. - Предм. указ.: с. 491-495. - ISBN 978-5-94836- 154-3. – (9</w:t>
      </w:r>
      <w:r>
        <w:rPr>
          <w:spacing w:val="-1"/>
          <w:sz w:val="24"/>
        </w:rPr>
        <w:t xml:space="preserve"> </w:t>
      </w:r>
      <w:r>
        <w:rPr>
          <w:sz w:val="24"/>
        </w:rPr>
        <w:t>экз.)</w:t>
      </w:r>
    </w:p>
    <w:p w:rsidR="00D20FFD" w:rsidRDefault="00367868">
      <w:pPr>
        <w:pStyle w:val="a5"/>
        <w:numPr>
          <w:ilvl w:val="0"/>
          <w:numId w:val="9"/>
        </w:numPr>
        <w:tabs>
          <w:tab w:val="left" w:pos="1034"/>
        </w:tabs>
        <w:spacing w:line="360" w:lineRule="auto"/>
        <w:ind w:right="690"/>
        <w:jc w:val="both"/>
        <w:rPr>
          <w:sz w:val="24"/>
        </w:rPr>
      </w:pPr>
      <w:r>
        <w:rPr>
          <w:sz w:val="24"/>
        </w:rPr>
        <w:t>Скляров, О.К. Волоконно-оптические сети и системы связи [Текст] : учеб. пособие / О. К. Скляров. - 2-е изд., стер. - СПб. : Лань, 2010. - 265 с. : ил. ; 24 см. - (Учебники для вузов. Специальная литература). - Библиогр.: с. 254-261. - ISBN 978-5-8114-1028- 6. – (11</w:t>
      </w:r>
      <w:r>
        <w:rPr>
          <w:spacing w:val="-2"/>
          <w:sz w:val="24"/>
        </w:rPr>
        <w:t xml:space="preserve"> </w:t>
      </w:r>
      <w:r>
        <w:rPr>
          <w:sz w:val="24"/>
        </w:rPr>
        <w:t>экз.)</w:t>
      </w:r>
    </w:p>
    <w:p w:rsidR="00D20FFD" w:rsidRDefault="00367868">
      <w:pPr>
        <w:spacing w:before="1"/>
        <w:ind w:left="312"/>
        <w:jc w:val="both"/>
        <w:rPr>
          <w:i/>
          <w:sz w:val="24"/>
        </w:rPr>
      </w:pPr>
      <w:bookmarkStart w:id="16" w:name="_bookmark14"/>
      <w:bookmarkEnd w:id="16"/>
      <w:r>
        <w:rPr>
          <w:i/>
          <w:sz w:val="24"/>
        </w:rPr>
        <w:t>б) дополнительная литература</w:t>
      </w:r>
    </w:p>
    <w:p w:rsidR="00D20FFD" w:rsidRDefault="00367868">
      <w:pPr>
        <w:pStyle w:val="a5"/>
        <w:numPr>
          <w:ilvl w:val="0"/>
          <w:numId w:val="8"/>
        </w:numPr>
        <w:tabs>
          <w:tab w:val="left" w:pos="1034"/>
        </w:tabs>
        <w:spacing w:before="136"/>
        <w:ind w:hanging="361"/>
        <w:jc w:val="both"/>
        <w:rPr>
          <w:sz w:val="24"/>
        </w:rPr>
      </w:pPr>
      <w:r>
        <w:rPr>
          <w:sz w:val="24"/>
        </w:rPr>
        <w:t>Волоконно-оптическая техника: современное состояние и новые</w:t>
      </w:r>
      <w:r>
        <w:rPr>
          <w:spacing w:val="19"/>
          <w:sz w:val="24"/>
        </w:rPr>
        <w:t xml:space="preserve"> </w:t>
      </w:r>
      <w:r>
        <w:rPr>
          <w:sz w:val="24"/>
        </w:rPr>
        <w:t>перспективы [Текст]</w:t>
      </w:r>
    </w:p>
    <w:p w:rsidR="00D20FFD" w:rsidRDefault="00367868">
      <w:pPr>
        <w:pStyle w:val="a3"/>
        <w:spacing w:before="140" w:line="360" w:lineRule="auto"/>
        <w:ind w:left="1033" w:right="689"/>
        <w:jc w:val="both"/>
      </w:pPr>
      <w:r>
        <w:t>: сб. статей / ред.: С. А. Дмитриев, Н. Н. Слепов. - 3-е изд., перераб. и доп. - М. : Техносфера, 2010. - 607 с. : ил. ; 25 см. - Библиогр. в конце глав. - ISBN 978-5-94836- 245-8. – (1 экз.)</w:t>
      </w:r>
    </w:p>
    <w:p w:rsidR="00D20FFD" w:rsidRDefault="00367868">
      <w:pPr>
        <w:pStyle w:val="a5"/>
        <w:numPr>
          <w:ilvl w:val="0"/>
          <w:numId w:val="8"/>
        </w:numPr>
        <w:tabs>
          <w:tab w:val="left" w:pos="1034"/>
        </w:tabs>
        <w:spacing w:line="360" w:lineRule="auto"/>
        <w:ind w:right="688"/>
        <w:jc w:val="both"/>
        <w:rPr>
          <w:sz w:val="24"/>
        </w:rPr>
      </w:pPr>
      <w:r>
        <w:rPr>
          <w:sz w:val="24"/>
        </w:rPr>
        <w:t>Гончаренко , А.М.. Основы теории оптических волноводов [Текст] : научное издание / А.М. Гончаренко , В.А. Карпенко. - 2-е изд., испр. . - М. : Едиториал УРСС, 2004. -  237 с. : граф. ; 21 см. - Библиогр. в конце разд. - ISBN 5-354-00818-2. – (1</w:t>
      </w:r>
      <w:r>
        <w:rPr>
          <w:spacing w:val="-11"/>
          <w:sz w:val="24"/>
        </w:rPr>
        <w:t xml:space="preserve"> </w:t>
      </w:r>
      <w:r>
        <w:rPr>
          <w:sz w:val="24"/>
        </w:rPr>
        <w:t>экз.)</w:t>
      </w:r>
    </w:p>
    <w:p w:rsidR="00D20FFD" w:rsidRDefault="00367868">
      <w:pPr>
        <w:pStyle w:val="a5"/>
        <w:numPr>
          <w:ilvl w:val="0"/>
          <w:numId w:val="8"/>
        </w:numPr>
        <w:tabs>
          <w:tab w:val="left" w:pos="1034"/>
        </w:tabs>
        <w:spacing w:line="360" w:lineRule="auto"/>
        <w:ind w:right="690"/>
        <w:jc w:val="both"/>
        <w:rPr>
          <w:sz w:val="24"/>
        </w:rPr>
      </w:pPr>
      <w:r>
        <w:rPr>
          <w:sz w:val="24"/>
        </w:rPr>
        <w:t>Убайдулаев, Р.Р. Волоконно-оптические сети [Text] / Р.Р. Убайдуллаев ; Р.Р.Убайдуллаев. - М. : Эко-Трендз, 2001. - 268 с. : ил. ; 28см. - ISBN 5884050232. – (1 экз.)</w:t>
      </w:r>
    </w:p>
    <w:p w:rsidR="00D20FFD" w:rsidRDefault="00367868">
      <w:pPr>
        <w:pStyle w:val="a5"/>
        <w:numPr>
          <w:ilvl w:val="0"/>
          <w:numId w:val="8"/>
        </w:numPr>
        <w:tabs>
          <w:tab w:val="left" w:pos="1034"/>
        </w:tabs>
        <w:spacing w:line="360" w:lineRule="auto"/>
        <w:ind w:right="800"/>
        <w:rPr>
          <w:sz w:val="24"/>
        </w:rPr>
      </w:pPr>
      <w:r>
        <w:rPr>
          <w:sz w:val="24"/>
        </w:rPr>
        <w:t>Автоматизация физических исследований и эксперимента: компьютерные измерения и виртуальные приборы на основе LabVIEW 7(30 лекций) [Текст] : Учеб. пособие</w:t>
      </w:r>
      <w:r>
        <w:rPr>
          <w:spacing w:val="-27"/>
          <w:sz w:val="24"/>
        </w:rPr>
        <w:t xml:space="preserve"> </w:t>
      </w:r>
      <w:r>
        <w:rPr>
          <w:sz w:val="24"/>
        </w:rPr>
        <w:t>для студ. вузов / П. А. Бутырин [и др.] ; Моск. энерг. ин-т . - М. : ДМК Пресс, 2005. - 264 с. : ил., табл. ; 23 см. - (National instruments). - ISBN 5-94074-084-7. – (1</w:t>
      </w:r>
      <w:r>
        <w:rPr>
          <w:spacing w:val="-6"/>
          <w:sz w:val="24"/>
        </w:rPr>
        <w:t xml:space="preserve"> </w:t>
      </w:r>
      <w:r>
        <w:rPr>
          <w:sz w:val="24"/>
        </w:rPr>
        <w:t>экз.)</w:t>
      </w:r>
    </w:p>
    <w:p w:rsidR="00D20FFD" w:rsidRDefault="00367868">
      <w:pPr>
        <w:pStyle w:val="a5"/>
        <w:numPr>
          <w:ilvl w:val="0"/>
          <w:numId w:val="8"/>
        </w:numPr>
        <w:tabs>
          <w:tab w:val="left" w:pos="1034"/>
        </w:tabs>
        <w:spacing w:line="360" w:lineRule="auto"/>
        <w:ind w:right="690"/>
        <w:jc w:val="both"/>
        <w:rPr>
          <w:sz w:val="24"/>
        </w:rPr>
      </w:pPr>
      <w:r>
        <w:rPr>
          <w:sz w:val="24"/>
        </w:rPr>
        <w:t>Портнов, Э.Л. Принципы построения первичных сетей и оптические кабельные линии связи [Текст] : учеб. пособие / Э. Л. Портнов. - М. : Горячая линия-Телеком, 2009. - 544 с. : ил. ; 24 см. - (Учебное пособие для вузов). - Библиогр.: с. 538-540. - ISBN 978- 5-9912-0071-4. – (2</w:t>
      </w:r>
      <w:r>
        <w:rPr>
          <w:spacing w:val="-1"/>
          <w:sz w:val="24"/>
        </w:rPr>
        <w:t xml:space="preserve"> </w:t>
      </w:r>
      <w:r>
        <w:rPr>
          <w:sz w:val="24"/>
        </w:rPr>
        <w:t>экз.)</w:t>
      </w:r>
    </w:p>
    <w:p w:rsidR="00D20FFD" w:rsidRDefault="00D20FFD">
      <w:pPr>
        <w:spacing w:line="360" w:lineRule="auto"/>
        <w:jc w:val="both"/>
        <w:rPr>
          <w:sz w:val="24"/>
        </w:rPr>
        <w:sectPr w:rsidR="00D20FFD">
          <w:pgSz w:w="11910" w:h="16850"/>
          <w:pgMar w:top="980" w:right="440" w:bottom="280" w:left="820" w:header="722" w:footer="0" w:gutter="0"/>
          <w:cols w:space="720"/>
        </w:sectPr>
      </w:pPr>
      <w:bookmarkStart w:id="17" w:name="_GoBack"/>
      <w:bookmarkEnd w:id="17"/>
    </w:p>
    <w:p w:rsidR="00D20FFD" w:rsidRDefault="00D20FFD">
      <w:pPr>
        <w:pStyle w:val="a3"/>
        <w:spacing w:before="4"/>
        <w:rPr>
          <w:sz w:val="16"/>
        </w:rPr>
      </w:pPr>
    </w:p>
    <w:p w:rsidR="00D20FFD" w:rsidRDefault="00367868">
      <w:pPr>
        <w:spacing w:before="90"/>
        <w:ind w:left="1033"/>
        <w:rPr>
          <w:i/>
          <w:sz w:val="24"/>
        </w:rPr>
      </w:pPr>
      <w:bookmarkStart w:id="18" w:name="_bookmark15"/>
      <w:bookmarkEnd w:id="18"/>
      <w:r>
        <w:rPr>
          <w:i/>
          <w:sz w:val="24"/>
        </w:rPr>
        <w:t>в) программное обеспечение</w:t>
      </w:r>
    </w:p>
    <w:p w:rsidR="00D20FFD" w:rsidRPr="00762146" w:rsidRDefault="00367868">
      <w:pPr>
        <w:pStyle w:val="a5"/>
        <w:numPr>
          <w:ilvl w:val="0"/>
          <w:numId w:val="7"/>
        </w:numPr>
        <w:tabs>
          <w:tab w:val="left" w:pos="1034"/>
        </w:tabs>
        <w:spacing w:before="137" w:line="360" w:lineRule="auto"/>
        <w:ind w:right="1243"/>
        <w:rPr>
          <w:sz w:val="24"/>
          <w:lang w:val="en-US"/>
        </w:rPr>
      </w:pPr>
      <w:r w:rsidRPr="00762146">
        <w:rPr>
          <w:sz w:val="24"/>
          <w:lang w:val="en-US"/>
        </w:rPr>
        <w:t xml:space="preserve">Academic NI LabVIEW </w:t>
      </w:r>
      <w:r w:rsidRPr="00762146">
        <w:rPr>
          <w:sz w:val="24"/>
          <w:vertAlign w:val="superscript"/>
          <w:lang w:val="en-US"/>
        </w:rPr>
        <w:t>TM</w:t>
      </w:r>
      <w:r w:rsidRPr="00762146">
        <w:rPr>
          <w:sz w:val="24"/>
          <w:lang w:val="en-US"/>
        </w:rPr>
        <w:t xml:space="preserve"> FDS Teaching ASL (1 year Academic site license teaching standart service program, </w:t>
      </w:r>
      <w:r>
        <w:rPr>
          <w:sz w:val="24"/>
        </w:rPr>
        <w:t>номер</w:t>
      </w:r>
      <w:r w:rsidRPr="00762146">
        <w:rPr>
          <w:sz w:val="24"/>
          <w:lang w:val="en-US"/>
        </w:rPr>
        <w:t xml:space="preserve"> </w:t>
      </w:r>
      <w:r>
        <w:rPr>
          <w:sz w:val="24"/>
        </w:rPr>
        <w:t>лицензии</w:t>
      </w:r>
      <w:r w:rsidRPr="00762146">
        <w:rPr>
          <w:spacing w:val="3"/>
          <w:sz w:val="24"/>
          <w:lang w:val="en-US"/>
        </w:rPr>
        <w:t xml:space="preserve"> </w:t>
      </w:r>
      <w:r w:rsidRPr="00762146">
        <w:rPr>
          <w:sz w:val="24"/>
          <w:lang w:val="en-US"/>
        </w:rPr>
        <w:t>784211-3510)</w:t>
      </w:r>
    </w:p>
    <w:p w:rsidR="00D20FFD" w:rsidRPr="00762146" w:rsidRDefault="00367868">
      <w:pPr>
        <w:pStyle w:val="a5"/>
        <w:numPr>
          <w:ilvl w:val="0"/>
          <w:numId w:val="7"/>
        </w:numPr>
        <w:tabs>
          <w:tab w:val="left" w:pos="1034"/>
        </w:tabs>
        <w:spacing w:line="360" w:lineRule="auto"/>
        <w:ind w:right="1193"/>
        <w:rPr>
          <w:sz w:val="24"/>
          <w:lang w:val="en-US"/>
        </w:rPr>
      </w:pPr>
      <w:r w:rsidRPr="00762146">
        <w:rPr>
          <w:sz w:val="24"/>
          <w:lang w:val="en-US"/>
        </w:rPr>
        <w:t>NI Educational Laboratory Virtual Instrumentation Suite II Series (NI ELVISmx for NI ELVIS &amp; NI myDAQ). – National Instruments,</w:t>
      </w:r>
      <w:r w:rsidRPr="00762146">
        <w:rPr>
          <w:spacing w:val="-1"/>
          <w:sz w:val="24"/>
          <w:lang w:val="en-US"/>
        </w:rPr>
        <w:t xml:space="preserve"> </w:t>
      </w:r>
      <w:r w:rsidRPr="00762146">
        <w:rPr>
          <w:sz w:val="24"/>
          <w:lang w:val="en-US"/>
        </w:rPr>
        <w:t>2011</w:t>
      </w:r>
    </w:p>
    <w:p w:rsidR="00D20FFD" w:rsidRDefault="00367868">
      <w:pPr>
        <w:pStyle w:val="a5"/>
        <w:numPr>
          <w:ilvl w:val="0"/>
          <w:numId w:val="7"/>
        </w:numPr>
        <w:tabs>
          <w:tab w:val="left" w:pos="1034"/>
        </w:tabs>
        <w:spacing w:before="1" w:line="360" w:lineRule="auto"/>
        <w:ind w:right="1246"/>
        <w:rPr>
          <w:sz w:val="24"/>
        </w:rPr>
      </w:pPr>
      <w:r>
        <w:rPr>
          <w:sz w:val="24"/>
        </w:rPr>
        <w:t>Авторская программа моделирования распространения электромагнитных волн в плоском волноводе</w:t>
      </w:r>
      <w:r>
        <w:rPr>
          <w:spacing w:val="-2"/>
          <w:sz w:val="24"/>
        </w:rPr>
        <w:t xml:space="preserve"> </w:t>
      </w:r>
      <w:r>
        <w:rPr>
          <w:sz w:val="24"/>
        </w:rPr>
        <w:t>(2011).</w:t>
      </w:r>
    </w:p>
    <w:p w:rsidR="00D20FFD" w:rsidRDefault="00367868">
      <w:pPr>
        <w:pStyle w:val="a3"/>
        <w:spacing w:line="360" w:lineRule="auto"/>
        <w:ind w:left="1033" w:right="1399"/>
      </w:pPr>
      <w:r>
        <w:t>На ноутбуках поставщиком установлена операционная система Windows 8. Для работы с документами имеются LibreOffice и Adobe Acrobat Reader.</w:t>
      </w:r>
    </w:p>
    <w:p w:rsidR="00D20FFD" w:rsidRDefault="00367868">
      <w:pPr>
        <w:ind w:left="312"/>
        <w:rPr>
          <w:i/>
          <w:sz w:val="24"/>
        </w:rPr>
      </w:pPr>
      <w:bookmarkStart w:id="19" w:name="_bookmark16"/>
      <w:bookmarkEnd w:id="19"/>
      <w:r>
        <w:rPr>
          <w:i/>
          <w:sz w:val="24"/>
        </w:rPr>
        <w:t>г) базы данных, информационно-справочные и поисковые системы</w:t>
      </w:r>
    </w:p>
    <w:p w:rsidR="00D20FFD" w:rsidRDefault="004F3BA3">
      <w:pPr>
        <w:pStyle w:val="a5"/>
        <w:numPr>
          <w:ilvl w:val="0"/>
          <w:numId w:val="6"/>
        </w:numPr>
        <w:tabs>
          <w:tab w:val="left" w:pos="1034"/>
        </w:tabs>
        <w:spacing w:before="139"/>
        <w:ind w:hanging="361"/>
        <w:rPr>
          <w:sz w:val="24"/>
        </w:rPr>
      </w:pPr>
      <w:hyperlink r:id="rId9">
        <w:r w:rsidR="00367868">
          <w:rPr>
            <w:color w:val="0000FF"/>
            <w:sz w:val="24"/>
            <w:u w:val="single" w:color="0000FF"/>
          </w:rPr>
          <w:t>www.ni.com\russia</w:t>
        </w:r>
      </w:hyperlink>
    </w:p>
    <w:p w:rsidR="00D20FFD" w:rsidRDefault="004F3BA3">
      <w:pPr>
        <w:pStyle w:val="a5"/>
        <w:numPr>
          <w:ilvl w:val="0"/>
          <w:numId w:val="6"/>
        </w:numPr>
        <w:tabs>
          <w:tab w:val="left" w:pos="1034"/>
        </w:tabs>
        <w:spacing w:before="137"/>
        <w:ind w:hanging="361"/>
        <w:rPr>
          <w:sz w:val="24"/>
        </w:rPr>
      </w:pPr>
      <w:hyperlink r:id="rId10">
        <w:r w:rsidR="00367868">
          <w:rPr>
            <w:color w:val="0000FF"/>
            <w:sz w:val="24"/>
            <w:u w:val="single" w:color="0000FF"/>
          </w:rPr>
          <w:t>http://www.labview.ru/</w:t>
        </w:r>
      </w:hyperlink>
    </w:p>
    <w:p w:rsidR="00D20FFD" w:rsidRDefault="004F3BA3">
      <w:pPr>
        <w:pStyle w:val="a5"/>
        <w:numPr>
          <w:ilvl w:val="0"/>
          <w:numId w:val="6"/>
        </w:numPr>
        <w:tabs>
          <w:tab w:val="left" w:pos="1034"/>
        </w:tabs>
        <w:spacing w:before="140"/>
        <w:ind w:hanging="361"/>
        <w:rPr>
          <w:sz w:val="24"/>
        </w:rPr>
      </w:pPr>
      <w:hyperlink r:id="rId11">
        <w:r w:rsidR="00367868">
          <w:rPr>
            <w:color w:val="0000FF"/>
            <w:sz w:val="24"/>
            <w:u w:val="single" w:color="0000FF"/>
          </w:rPr>
          <w:t>http://library.isu.ru/ru</w:t>
        </w:r>
      </w:hyperlink>
    </w:p>
    <w:p w:rsidR="00D20FFD" w:rsidRDefault="00367868">
      <w:pPr>
        <w:pStyle w:val="a5"/>
        <w:numPr>
          <w:ilvl w:val="0"/>
          <w:numId w:val="6"/>
        </w:numPr>
        <w:tabs>
          <w:tab w:val="left" w:pos="1753"/>
          <w:tab w:val="left" w:pos="1754"/>
        </w:tabs>
        <w:spacing w:before="136"/>
        <w:ind w:left="1753" w:hanging="1081"/>
        <w:rPr>
          <w:sz w:val="24"/>
        </w:rPr>
      </w:pPr>
      <w:r>
        <w:rPr>
          <w:sz w:val="24"/>
        </w:rPr>
        <w:t>ЭЧЗ «Библиотех»</w:t>
      </w:r>
      <w:r>
        <w:rPr>
          <w:color w:val="0000FF"/>
          <w:spacing w:val="-3"/>
          <w:sz w:val="24"/>
        </w:rPr>
        <w:t xml:space="preserve"> </w:t>
      </w:r>
      <w:hyperlink r:id="rId12">
        <w:r>
          <w:rPr>
            <w:color w:val="0000FF"/>
            <w:sz w:val="24"/>
            <w:u w:val="single" w:color="0000FF"/>
          </w:rPr>
          <w:t>https://isu.bibliotech.ru/</w:t>
        </w:r>
      </w:hyperlink>
    </w:p>
    <w:p w:rsidR="00D20FFD" w:rsidRDefault="00367868">
      <w:pPr>
        <w:pStyle w:val="a5"/>
        <w:numPr>
          <w:ilvl w:val="0"/>
          <w:numId w:val="6"/>
        </w:numPr>
        <w:tabs>
          <w:tab w:val="left" w:pos="1753"/>
          <w:tab w:val="left" w:pos="1754"/>
        </w:tabs>
        <w:spacing w:before="84"/>
        <w:ind w:left="1753" w:hanging="1081"/>
        <w:rPr>
          <w:sz w:val="24"/>
        </w:rPr>
      </w:pPr>
      <w:r>
        <w:rPr>
          <w:sz w:val="24"/>
        </w:rPr>
        <w:t>ЭБС «Лань»</w:t>
      </w:r>
      <w:r>
        <w:rPr>
          <w:color w:val="0000FF"/>
          <w:sz w:val="24"/>
        </w:rPr>
        <w:t xml:space="preserve"> </w:t>
      </w:r>
      <w:hyperlink r:id="rId13">
        <w:r>
          <w:rPr>
            <w:color w:val="0000FF"/>
            <w:sz w:val="24"/>
            <w:u w:val="single" w:color="0000FF"/>
          </w:rPr>
          <w:t>http://e.lanbook.com/</w:t>
        </w:r>
      </w:hyperlink>
    </w:p>
    <w:p w:rsidR="00D20FFD" w:rsidRDefault="00367868">
      <w:pPr>
        <w:pStyle w:val="a5"/>
        <w:numPr>
          <w:ilvl w:val="0"/>
          <w:numId w:val="6"/>
        </w:numPr>
        <w:tabs>
          <w:tab w:val="left" w:pos="1753"/>
          <w:tab w:val="left" w:pos="1754"/>
        </w:tabs>
        <w:spacing w:before="82"/>
        <w:ind w:left="1753" w:hanging="1081"/>
        <w:rPr>
          <w:sz w:val="24"/>
        </w:rPr>
      </w:pPr>
      <w:r>
        <w:rPr>
          <w:sz w:val="24"/>
        </w:rPr>
        <w:t>ЭБС «Руконт»</w:t>
      </w:r>
      <w:r>
        <w:rPr>
          <w:color w:val="0000FF"/>
          <w:spacing w:val="1"/>
          <w:sz w:val="24"/>
        </w:rPr>
        <w:t xml:space="preserve"> </w:t>
      </w:r>
      <w:hyperlink r:id="rId14">
        <w:r>
          <w:rPr>
            <w:color w:val="0000FF"/>
            <w:sz w:val="24"/>
            <w:u w:val="single" w:color="0000FF"/>
          </w:rPr>
          <w:t>http://rucont.ru</w:t>
        </w:r>
      </w:hyperlink>
    </w:p>
    <w:p w:rsidR="00D20FFD" w:rsidRDefault="00367868">
      <w:pPr>
        <w:pStyle w:val="a5"/>
        <w:numPr>
          <w:ilvl w:val="0"/>
          <w:numId w:val="6"/>
        </w:numPr>
        <w:tabs>
          <w:tab w:val="left" w:pos="1753"/>
          <w:tab w:val="left" w:pos="1754"/>
        </w:tabs>
        <w:spacing w:before="84"/>
        <w:ind w:left="1753" w:hanging="1081"/>
        <w:rPr>
          <w:sz w:val="24"/>
        </w:rPr>
      </w:pPr>
      <w:r>
        <w:rPr>
          <w:sz w:val="24"/>
        </w:rPr>
        <w:t>ЭБС «Айбукс»</w:t>
      </w:r>
      <w:r>
        <w:rPr>
          <w:color w:val="0000FF"/>
          <w:spacing w:val="1"/>
          <w:sz w:val="24"/>
        </w:rPr>
        <w:t xml:space="preserve"> </w:t>
      </w:r>
      <w:hyperlink r:id="rId15">
        <w:r>
          <w:rPr>
            <w:color w:val="0000FF"/>
            <w:sz w:val="24"/>
            <w:u w:val="single" w:color="0000FF"/>
          </w:rPr>
          <w:t>http://ibooks.ru</w:t>
        </w:r>
      </w:hyperlink>
    </w:p>
    <w:p w:rsidR="00D20FFD" w:rsidRDefault="00367868">
      <w:pPr>
        <w:pStyle w:val="a5"/>
        <w:numPr>
          <w:ilvl w:val="0"/>
          <w:numId w:val="6"/>
        </w:numPr>
        <w:tabs>
          <w:tab w:val="left" w:pos="1873"/>
          <w:tab w:val="left" w:pos="1874"/>
        </w:tabs>
        <w:spacing w:before="82" w:line="312" w:lineRule="auto"/>
        <w:ind w:left="1873" w:right="685" w:hanging="1200"/>
        <w:jc w:val="both"/>
        <w:rPr>
          <w:sz w:val="24"/>
        </w:rPr>
      </w:pPr>
      <w:r>
        <w:rPr>
          <w:sz w:val="24"/>
        </w:rPr>
        <w:t xml:space="preserve">В системе образовательного портала ИГУ </w:t>
      </w:r>
      <w:hyperlink r:id="rId16">
        <w:r>
          <w:rPr>
            <w:sz w:val="24"/>
          </w:rPr>
          <w:t>(http://</w:t>
        </w:r>
      </w:hyperlink>
      <w:r>
        <w:rPr>
          <w:sz w:val="24"/>
        </w:rPr>
        <w:t>e</w:t>
      </w:r>
      <w:hyperlink r:id="rId17">
        <w:r>
          <w:rPr>
            <w:sz w:val="24"/>
          </w:rPr>
          <w:t>duca.isu.ru/)</w:t>
        </w:r>
      </w:hyperlink>
      <w:r>
        <w:rPr>
          <w:sz w:val="24"/>
        </w:rPr>
        <w:t xml:space="preserve"> размещены методические материалы и задания по дисциплине Б1.В.ДВ.8.1 «Волоконно- оптические линии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связи».</w:t>
      </w:r>
    </w:p>
    <w:p w:rsidR="00D20FFD" w:rsidRDefault="00D20FFD">
      <w:pPr>
        <w:pStyle w:val="a3"/>
        <w:spacing w:before="5"/>
        <w:rPr>
          <w:sz w:val="36"/>
        </w:rPr>
      </w:pPr>
    </w:p>
    <w:p w:rsidR="00D20FFD" w:rsidRDefault="00367868">
      <w:pPr>
        <w:pStyle w:val="1"/>
        <w:numPr>
          <w:ilvl w:val="0"/>
          <w:numId w:val="19"/>
        </w:numPr>
        <w:tabs>
          <w:tab w:val="left" w:pos="553"/>
        </w:tabs>
        <w:spacing w:before="0"/>
        <w:ind w:hanging="241"/>
        <w:jc w:val="both"/>
      </w:pPr>
      <w:bookmarkStart w:id="20" w:name="_bookmark17"/>
      <w:bookmarkEnd w:id="20"/>
      <w:r>
        <w:t>Материально-техническое обеспечение</w:t>
      </w:r>
      <w:r>
        <w:rPr>
          <w:spacing w:val="-3"/>
        </w:rPr>
        <w:t xml:space="preserve"> </w:t>
      </w:r>
      <w:r>
        <w:t>дисциплины:</w:t>
      </w:r>
    </w:p>
    <w:p w:rsidR="00D20FFD" w:rsidRDefault="00367868">
      <w:pPr>
        <w:pStyle w:val="a3"/>
        <w:spacing w:before="134" w:line="360" w:lineRule="auto"/>
        <w:ind w:left="312" w:right="692"/>
        <w:jc w:val="both"/>
      </w:pPr>
      <w:r>
        <w:t>В лаборатории кафедры общей и космической физики имеются стенды для исследования основных характеристик оптического волокна («Потери в оптическом волокне»,</w:t>
      </w:r>
    </w:p>
    <w:p w:rsidR="00D20FFD" w:rsidRDefault="00367868">
      <w:pPr>
        <w:pStyle w:val="a3"/>
        <w:spacing w:line="360" w:lineRule="auto"/>
        <w:ind w:left="312" w:right="689"/>
        <w:jc w:val="both"/>
      </w:pPr>
      <w:r>
        <w:t>«Исследование апертуры в оптическом волокне», «Изучение эффекта Фурье-оптики (опыт Аббе-Портера)»), лабораторный комплекс NI ELVIS II+ и расширительная плата EMONA FOTEx (ETT-211 “FOTEx”) с набором функциональных блоков, макетная плата NI ELVIS II Series Prototyping Board, набор оптических кабелей и соединительных проводов.</w:t>
      </w:r>
    </w:p>
    <w:p w:rsidR="00D20FFD" w:rsidRDefault="00367868">
      <w:pPr>
        <w:pStyle w:val="a3"/>
        <w:spacing w:before="1" w:line="360" w:lineRule="auto"/>
        <w:ind w:left="312" w:right="693" w:firstLine="720"/>
        <w:jc w:val="both"/>
      </w:pPr>
      <w:r>
        <w:t>Современные компьютеры (ноутбуки), имеющие доступ к локальной сети университета и выход в Интернет (через Wi-Fi).</w:t>
      </w:r>
    </w:p>
    <w:p w:rsidR="00D20FFD" w:rsidRDefault="00367868">
      <w:pPr>
        <w:pStyle w:val="a3"/>
        <w:spacing w:line="360" w:lineRule="auto"/>
        <w:ind w:left="312" w:right="690" w:firstLine="720"/>
        <w:jc w:val="both"/>
      </w:pPr>
      <w:r>
        <w:t>На занятиях могут использоваться мультимедийные средства: проектор (CASIO XJ- A241), переносной экран (Classic Solution, T195x195/1MW-LU/B), ноутбук Lenovo B590. На факультете имеется компьютеризированная аудитория, предназначенная для самостоятельной работы, с неограниченным доступом в Интернет.</w:t>
      </w:r>
    </w:p>
    <w:p w:rsidR="00D20FFD" w:rsidRDefault="00367868">
      <w:pPr>
        <w:pStyle w:val="a3"/>
        <w:spacing w:line="360" w:lineRule="auto"/>
        <w:ind w:left="312" w:right="689"/>
        <w:jc w:val="both"/>
      </w:pPr>
      <w:r>
        <w:t>Имеются списки заданий и методическое руководство в электронном и печатном виде. Кроме того курс поддерживается авторским</w:t>
      </w:r>
      <w:r>
        <w:rPr>
          <w:spacing w:val="-5"/>
        </w:rPr>
        <w:t xml:space="preserve"> </w:t>
      </w:r>
      <w:r>
        <w:t>пособием.</w:t>
      </w:r>
    </w:p>
    <w:p w:rsidR="00D20FFD" w:rsidRDefault="00D20FFD">
      <w:pPr>
        <w:spacing w:line="360" w:lineRule="auto"/>
        <w:jc w:val="both"/>
        <w:sectPr w:rsidR="00D20FFD">
          <w:pgSz w:w="11910" w:h="16850"/>
          <w:pgMar w:top="980" w:right="440" w:bottom="280" w:left="820" w:header="722" w:footer="0" w:gutter="0"/>
          <w:cols w:space="720"/>
        </w:sectPr>
      </w:pPr>
    </w:p>
    <w:p w:rsidR="00D20FFD" w:rsidRDefault="00D20FFD">
      <w:pPr>
        <w:pStyle w:val="a3"/>
        <w:spacing w:before="9"/>
        <w:rPr>
          <w:sz w:val="16"/>
        </w:rPr>
      </w:pPr>
    </w:p>
    <w:p w:rsidR="00D20FFD" w:rsidRDefault="00367868">
      <w:pPr>
        <w:pStyle w:val="1"/>
        <w:numPr>
          <w:ilvl w:val="0"/>
          <w:numId w:val="19"/>
        </w:numPr>
        <w:tabs>
          <w:tab w:val="left" w:pos="673"/>
        </w:tabs>
        <w:spacing w:before="90"/>
        <w:ind w:left="672" w:hanging="361"/>
        <w:jc w:val="both"/>
      </w:pPr>
      <w:bookmarkStart w:id="21" w:name="_bookmark18"/>
      <w:bookmarkEnd w:id="21"/>
      <w:r>
        <w:t>Образовательные</w:t>
      </w:r>
      <w:r>
        <w:rPr>
          <w:spacing w:val="-4"/>
        </w:rPr>
        <w:t xml:space="preserve"> </w:t>
      </w:r>
      <w:r>
        <w:t>технологии:</w:t>
      </w:r>
    </w:p>
    <w:p w:rsidR="00D20FFD" w:rsidRDefault="00367868">
      <w:pPr>
        <w:pStyle w:val="a3"/>
        <w:spacing w:before="132" w:line="360" w:lineRule="auto"/>
        <w:ind w:left="312" w:right="689" w:firstLine="566"/>
        <w:jc w:val="both"/>
      </w:pPr>
      <w:r>
        <w:t>Новые знания студенты получают самостоятельно из методических описаний. Практическим навыкам они обучаются при выполнении лабораторных работ под руководством преподавателя. Студенты выполняют работы небольшими группами, обсуждая последовательность действий, и вместе анализируют полученные результаты.</w:t>
      </w:r>
    </w:p>
    <w:p w:rsidR="00D20FFD" w:rsidRDefault="00D20FFD">
      <w:pPr>
        <w:pStyle w:val="a3"/>
        <w:spacing w:before="6"/>
        <w:rPr>
          <w:sz w:val="36"/>
        </w:rPr>
      </w:pPr>
    </w:p>
    <w:p w:rsidR="00D20FFD" w:rsidRDefault="00367868">
      <w:pPr>
        <w:pStyle w:val="1"/>
        <w:numPr>
          <w:ilvl w:val="0"/>
          <w:numId w:val="19"/>
        </w:numPr>
        <w:tabs>
          <w:tab w:val="left" w:pos="673"/>
        </w:tabs>
        <w:spacing w:before="1"/>
        <w:ind w:left="672" w:hanging="361"/>
        <w:jc w:val="both"/>
      </w:pPr>
      <w:bookmarkStart w:id="22" w:name="_bookmark19"/>
      <w:bookmarkEnd w:id="22"/>
      <w:r>
        <w:t>Оценочные средства</w:t>
      </w:r>
      <w:r>
        <w:rPr>
          <w:spacing w:val="-4"/>
        </w:rPr>
        <w:t xml:space="preserve"> </w:t>
      </w:r>
      <w:r>
        <w:t>(ОС):</w:t>
      </w:r>
    </w:p>
    <w:p w:rsidR="00D20FFD" w:rsidRDefault="00367868">
      <w:pPr>
        <w:pStyle w:val="a3"/>
        <w:spacing w:before="132" w:line="360" w:lineRule="auto"/>
        <w:ind w:left="312" w:right="693"/>
        <w:jc w:val="both"/>
      </w:pPr>
      <w:r>
        <w:rPr>
          <w:spacing w:val="-60"/>
          <w:u w:val="single"/>
        </w:rPr>
        <w:t xml:space="preserve"> </w:t>
      </w:r>
      <w:r>
        <w:rPr>
          <w:u w:val="single"/>
        </w:rPr>
        <w:t>Форма текущего контроля</w:t>
      </w:r>
      <w:r>
        <w:t>: собеседование во время лабораторных работ, проверка отчетов. Для допуска к итоговому зачёту требуется полностью выполнить все лабораторные, сдать отчеты и обсудить с преподавателем полученные результаты по каждой работе, получив при этом отметку о сдаче.</w:t>
      </w:r>
    </w:p>
    <w:p w:rsidR="00D20FFD" w:rsidRDefault="00367868">
      <w:pPr>
        <w:pStyle w:val="a3"/>
        <w:ind w:left="312"/>
        <w:jc w:val="both"/>
      </w:pPr>
      <w:r>
        <w:rPr>
          <w:spacing w:val="-60"/>
          <w:u w:val="single"/>
        </w:rPr>
        <w:t xml:space="preserve"> </w:t>
      </w:r>
      <w:r>
        <w:rPr>
          <w:u w:val="single"/>
        </w:rPr>
        <w:t xml:space="preserve">Вид промежуточной аттестации </w:t>
      </w:r>
      <w:r>
        <w:t>– зачёт.</w:t>
      </w:r>
    </w:p>
    <w:p w:rsidR="00D20FFD" w:rsidRDefault="00367868">
      <w:pPr>
        <w:pStyle w:val="a3"/>
        <w:spacing w:before="140"/>
        <w:ind w:left="312"/>
        <w:jc w:val="both"/>
      </w:pPr>
      <w:r>
        <w:t>Фонд оценочных средств (ФОС) представлен в приложении.</w:t>
      </w:r>
    </w:p>
    <w:p w:rsidR="00D20FFD" w:rsidRDefault="00D20FFD">
      <w:pPr>
        <w:pStyle w:val="a3"/>
        <w:rPr>
          <w:sz w:val="26"/>
        </w:rPr>
      </w:pPr>
    </w:p>
    <w:p w:rsidR="00D20FFD" w:rsidRDefault="00D20FFD">
      <w:pPr>
        <w:pStyle w:val="a3"/>
        <w:spacing w:before="11"/>
        <w:rPr>
          <w:sz w:val="21"/>
        </w:rPr>
      </w:pPr>
    </w:p>
    <w:p w:rsidR="00D20FFD" w:rsidRDefault="00367868">
      <w:pPr>
        <w:pStyle w:val="a5"/>
        <w:numPr>
          <w:ilvl w:val="1"/>
          <w:numId w:val="5"/>
        </w:numPr>
        <w:tabs>
          <w:tab w:val="left" w:pos="853"/>
        </w:tabs>
        <w:ind w:hanging="541"/>
        <w:jc w:val="both"/>
        <w:rPr>
          <w:sz w:val="24"/>
        </w:rPr>
      </w:pPr>
      <w:r>
        <w:rPr>
          <w:sz w:val="24"/>
        </w:rPr>
        <w:t>Оценочные средства для входного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контроля</w:t>
      </w:r>
    </w:p>
    <w:p w:rsidR="00D20FFD" w:rsidRDefault="00367868">
      <w:pPr>
        <w:pStyle w:val="a3"/>
        <w:spacing w:before="137" w:line="360" w:lineRule="auto"/>
        <w:ind w:left="312" w:right="692"/>
        <w:jc w:val="both"/>
      </w:pPr>
      <w:r>
        <w:t>Для изучения данного курса студент должен знать основы информатики, уметь пользоваться компьютером на продвинутом уровне, прослушать подробную технику безопасности при работе со сложным цифровым оборудованием.</w:t>
      </w:r>
    </w:p>
    <w:p w:rsidR="00D20FFD" w:rsidRDefault="00367868">
      <w:pPr>
        <w:pStyle w:val="a5"/>
        <w:numPr>
          <w:ilvl w:val="1"/>
          <w:numId w:val="5"/>
        </w:numPr>
        <w:tabs>
          <w:tab w:val="left" w:pos="853"/>
        </w:tabs>
        <w:spacing w:before="2"/>
        <w:ind w:hanging="541"/>
        <w:jc w:val="both"/>
        <w:rPr>
          <w:sz w:val="24"/>
        </w:rPr>
      </w:pPr>
      <w:r>
        <w:rPr>
          <w:sz w:val="24"/>
        </w:rPr>
        <w:t>Оценочные средства текущего</w:t>
      </w:r>
      <w:r>
        <w:rPr>
          <w:spacing w:val="55"/>
          <w:sz w:val="24"/>
        </w:rPr>
        <w:t xml:space="preserve"> </w:t>
      </w:r>
      <w:r>
        <w:rPr>
          <w:sz w:val="24"/>
        </w:rPr>
        <w:t>контроля</w:t>
      </w:r>
    </w:p>
    <w:p w:rsidR="00D20FFD" w:rsidRDefault="00367868">
      <w:pPr>
        <w:pStyle w:val="a3"/>
        <w:spacing w:before="134"/>
        <w:ind w:left="312"/>
        <w:jc w:val="both"/>
      </w:pPr>
      <w:r>
        <w:t>Примерные вопросы для текущего контроля:</w:t>
      </w:r>
    </w:p>
    <w:p w:rsidR="00D20FFD" w:rsidRDefault="00367868">
      <w:pPr>
        <w:pStyle w:val="a5"/>
        <w:numPr>
          <w:ilvl w:val="2"/>
          <w:numId w:val="5"/>
        </w:numPr>
        <w:tabs>
          <w:tab w:val="left" w:pos="1034"/>
        </w:tabs>
        <w:ind w:right="699"/>
        <w:rPr>
          <w:sz w:val="24"/>
        </w:rPr>
      </w:pPr>
      <w:r>
        <w:rPr>
          <w:sz w:val="24"/>
        </w:rPr>
        <w:t>Почему на практике применяется волоконный световод, состоящий из сердцевины и оболочки?</w:t>
      </w:r>
    </w:p>
    <w:p w:rsidR="00D20FFD" w:rsidRDefault="00367868">
      <w:pPr>
        <w:pStyle w:val="a5"/>
        <w:numPr>
          <w:ilvl w:val="2"/>
          <w:numId w:val="5"/>
        </w:numPr>
        <w:tabs>
          <w:tab w:val="left" w:pos="1034"/>
        </w:tabs>
        <w:ind w:hanging="361"/>
        <w:rPr>
          <w:sz w:val="24"/>
        </w:rPr>
      </w:pPr>
      <w:r>
        <w:rPr>
          <w:sz w:val="24"/>
        </w:rPr>
        <w:t>Какую роль играет ИКМ-кодирование в системе</w:t>
      </w:r>
      <w:r>
        <w:rPr>
          <w:spacing w:val="-5"/>
          <w:sz w:val="24"/>
        </w:rPr>
        <w:t xml:space="preserve"> </w:t>
      </w:r>
      <w:r>
        <w:rPr>
          <w:sz w:val="24"/>
        </w:rPr>
        <w:t>связи?</w:t>
      </w:r>
    </w:p>
    <w:p w:rsidR="00D20FFD" w:rsidRDefault="00367868">
      <w:pPr>
        <w:pStyle w:val="a5"/>
        <w:numPr>
          <w:ilvl w:val="2"/>
          <w:numId w:val="5"/>
        </w:numPr>
        <w:tabs>
          <w:tab w:val="left" w:pos="1034"/>
        </w:tabs>
        <w:ind w:hanging="361"/>
        <w:rPr>
          <w:sz w:val="24"/>
        </w:rPr>
      </w:pPr>
      <w:r>
        <w:rPr>
          <w:sz w:val="24"/>
        </w:rPr>
        <w:t>Приведите схему образования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ИКМ-сигнала.</w:t>
      </w:r>
    </w:p>
    <w:p w:rsidR="00D20FFD" w:rsidRDefault="00367868">
      <w:pPr>
        <w:pStyle w:val="a5"/>
        <w:numPr>
          <w:ilvl w:val="2"/>
          <w:numId w:val="5"/>
        </w:numPr>
        <w:tabs>
          <w:tab w:val="left" w:pos="1034"/>
        </w:tabs>
        <w:ind w:hanging="361"/>
        <w:rPr>
          <w:sz w:val="24"/>
        </w:rPr>
      </w:pPr>
      <w:r>
        <w:rPr>
          <w:sz w:val="24"/>
        </w:rPr>
        <w:t>Что такое кадр в системе</w:t>
      </w:r>
      <w:r>
        <w:rPr>
          <w:spacing w:val="-13"/>
          <w:sz w:val="24"/>
        </w:rPr>
        <w:t xml:space="preserve"> </w:t>
      </w:r>
      <w:r>
        <w:rPr>
          <w:sz w:val="24"/>
        </w:rPr>
        <w:t>ИКМ-кодирования?</w:t>
      </w:r>
    </w:p>
    <w:p w:rsidR="00D20FFD" w:rsidRDefault="00367868">
      <w:pPr>
        <w:pStyle w:val="a5"/>
        <w:numPr>
          <w:ilvl w:val="2"/>
          <w:numId w:val="5"/>
        </w:numPr>
        <w:tabs>
          <w:tab w:val="left" w:pos="1034"/>
        </w:tabs>
        <w:ind w:hanging="361"/>
        <w:rPr>
          <w:sz w:val="24"/>
        </w:rPr>
      </w:pPr>
      <w:r>
        <w:rPr>
          <w:sz w:val="24"/>
        </w:rPr>
        <w:t>Что такое шаг</w:t>
      </w:r>
      <w:r>
        <w:rPr>
          <w:spacing w:val="-2"/>
          <w:sz w:val="24"/>
        </w:rPr>
        <w:t xml:space="preserve"> </w:t>
      </w:r>
      <w:r>
        <w:rPr>
          <w:sz w:val="24"/>
        </w:rPr>
        <w:t>квантования?</w:t>
      </w:r>
    </w:p>
    <w:p w:rsidR="00D20FFD" w:rsidRDefault="00367868">
      <w:pPr>
        <w:pStyle w:val="a5"/>
        <w:numPr>
          <w:ilvl w:val="2"/>
          <w:numId w:val="5"/>
        </w:numPr>
        <w:tabs>
          <w:tab w:val="left" w:pos="1034"/>
        </w:tabs>
        <w:ind w:hanging="361"/>
        <w:rPr>
          <w:sz w:val="24"/>
        </w:rPr>
      </w:pPr>
      <w:r>
        <w:rPr>
          <w:sz w:val="24"/>
        </w:rPr>
        <w:t>Объясните, что показывает каждый импульс тактового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сигнала?</w:t>
      </w:r>
    </w:p>
    <w:p w:rsidR="00D20FFD" w:rsidRDefault="00367868">
      <w:pPr>
        <w:pStyle w:val="a5"/>
        <w:numPr>
          <w:ilvl w:val="2"/>
          <w:numId w:val="5"/>
        </w:numPr>
        <w:tabs>
          <w:tab w:val="left" w:pos="1034"/>
        </w:tabs>
        <w:spacing w:before="1"/>
        <w:ind w:hanging="361"/>
        <w:rPr>
          <w:sz w:val="24"/>
        </w:rPr>
      </w:pPr>
      <w:r>
        <w:rPr>
          <w:sz w:val="24"/>
        </w:rPr>
        <w:t>Сколько бит между импульсами в сигнале кадровой синхронизации</w:t>
      </w:r>
      <w:r>
        <w:rPr>
          <w:spacing w:val="-14"/>
          <w:sz w:val="24"/>
        </w:rPr>
        <w:t xml:space="preserve"> </w:t>
      </w:r>
      <w:r>
        <w:rPr>
          <w:sz w:val="24"/>
        </w:rPr>
        <w:t>(FS)?</w:t>
      </w:r>
    </w:p>
    <w:p w:rsidR="00D20FFD" w:rsidRDefault="00367868">
      <w:pPr>
        <w:pStyle w:val="a5"/>
        <w:numPr>
          <w:ilvl w:val="2"/>
          <w:numId w:val="5"/>
        </w:numPr>
        <w:tabs>
          <w:tab w:val="left" w:pos="1034"/>
        </w:tabs>
        <w:ind w:right="1095"/>
        <w:rPr>
          <w:sz w:val="24"/>
        </w:rPr>
      </w:pPr>
      <w:r>
        <w:rPr>
          <w:sz w:val="24"/>
        </w:rPr>
        <w:t>Изобразите код, генерируемый ИКМ-кодеров, при подаче на его вход постоянного напряжения в 1</w:t>
      </w:r>
      <w:r>
        <w:rPr>
          <w:spacing w:val="-2"/>
          <w:sz w:val="24"/>
        </w:rPr>
        <w:t xml:space="preserve"> </w:t>
      </w:r>
      <w:r>
        <w:rPr>
          <w:sz w:val="24"/>
        </w:rPr>
        <w:t>В.</w:t>
      </w:r>
    </w:p>
    <w:p w:rsidR="00D20FFD" w:rsidRDefault="00367868">
      <w:pPr>
        <w:pStyle w:val="a5"/>
        <w:numPr>
          <w:ilvl w:val="2"/>
          <w:numId w:val="5"/>
        </w:numPr>
        <w:tabs>
          <w:tab w:val="left" w:pos="1034"/>
        </w:tabs>
        <w:ind w:hanging="361"/>
        <w:rPr>
          <w:sz w:val="24"/>
        </w:rPr>
      </w:pPr>
      <w:r>
        <w:rPr>
          <w:sz w:val="24"/>
        </w:rPr>
        <w:t>Каковы основные этапы восстановления передаваемого</w:t>
      </w:r>
      <w:r>
        <w:rPr>
          <w:spacing w:val="-5"/>
          <w:sz w:val="24"/>
        </w:rPr>
        <w:t xml:space="preserve"> </w:t>
      </w:r>
      <w:r>
        <w:rPr>
          <w:sz w:val="24"/>
        </w:rPr>
        <w:t>сообщения?</w:t>
      </w:r>
    </w:p>
    <w:p w:rsidR="00D20FFD" w:rsidRDefault="00367868">
      <w:pPr>
        <w:pStyle w:val="a5"/>
        <w:numPr>
          <w:ilvl w:val="2"/>
          <w:numId w:val="5"/>
        </w:numPr>
        <w:tabs>
          <w:tab w:val="left" w:pos="1034"/>
        </w:tabs>
        <w:ind w:hanging="361"/>
        <w:rPr>
          <w:sz w:val="24"/>
        </w:rPr>
      </w:pPr>
      <w:r>
        <w:rPr>
          <w:sz w:val="24"/>
        </w:rPr>
        <w:t>Что такое шум</w:t>
      </w:r>
      <w:r>
        <w:rPr>
          <w:spacing w:val="-2"/>
          <w:sz w:val="24"/>
        </w:rPr>
        <w:t xml:space="preserve"> </w:t>
      </w:r>
      <w:r>
        <w:rPr>
          <w:sz w:val="24"/>
        </w:rPr>
        <w:t>квантования?</w:t>
      </w:r>
    </w:p>
    <w:p w:rsidR="00D20FFD" w:rsidRDefault="00367868">
      <w:pPr>
        <w:pStyle w:val="a5"/>
        <w:numPr>
          <w:ilvl w:val="2"/>
          <w:numId w:val="5"/>
        </w:numPr>
        <w:tabs>
          <w:tab w:val="left" w:pos="1034"/>
        </w:tabs>
        <w:ind w:hanging="361"/>
        <w:rPr>
          <w:sz w:val="24"/>
        </w:rPr>
      </w:pPr>
      <w:r>
        <w:rPr>
          <w:sz w:val="24"/>
        </w:rPr>
        <w:t>Как достигается синхронность работы ИКМ-декодера и</w:t>
      </w:r>
      <w:r>
        <w:rPr>
          <w:spacing w:val="-3"/>
          <w:sz w:val="24"/>
        </w:rPr>
        <w:t xml:space="preserve"> </w:t>
      </w:r>
      <w:r>
        <w:rPr>
          <w:sz w:val="24"/>
        </w:rPr>
        <w:t>ИКМ-кодера?</w:t>
      </w:r>
    </w:p>
    <w:p w:rsidR="00D20FFD" w:rsidRDefault="00367868">
      <w:pPr>
        <w:pStyle w:val="a5"/>
        <w:numPr>
          <w:ilvl w:val="2"/>
          <w:numId w:val="5"/>
        </w:numPr>
        <w:tabs>
          <w:tab w:val="left" w:pos="1034"/>
        </w:tabs>
        <w:ind w:right="690"/>
        <w:rPr>
          <w:sz w:val="24"/>
        </w:rPr>
      </w:pPr>
      <w:r>
        <w:rPr>
          <w:sz w:val="24"/>
        </w:rPr>
        <w:t>Каким будет восстановленный сигнал, если в схеме восстановления (рисунки 4.7 и 4.8) использовать фильтр с частотой среза 100</w:t>
      </w:r>
      <w:r>
        <w:rPr>
          <w:spacing w:val="-2"/>
          <w:sz w:val="24"/>
        </w:rPr>
        <w:t xml:space="preserve"> </w:t>
      </w:r>
      <w:r>
        <w:rPr>
          <w:sz w:val="24"/>
        </w:rPr>
        <w:t>Гц?</w:t>
      </w:r>
    </w:p>
    <w:p w:rsidR="00D20FFD" w:rsidRDefault="00367868">
      <w:pPr>
        <w:pStyle w:val="a5"/>
        <w:numPr>
          <w:ilvl w:val="2"/>
          <w:numId w:val="5"/>
        </w:numPr>
        <w:tabs>
          <w:tab w:val="left" w:pos="1034"/>
        </w:tabs>
        <w:ind w:hanging="361"/>
        <w:rPr>
          <w:sz w:val="24"/>
        </w:rPr>
      </w:pPr>
      <w:r>
        <w:rPr>
          <w:sz w:val="24"/>
        </w:rPr>
        <w:t xml:space="preserve">Что определяет параметр настройки анализатора спектра (DSA) </w:t>
      </w:r>
      <w:r>
        <w:rPr>
          <w:i/>
          <w:sz w:val="24"/>
        </w:rPr>
        <w:t>Frequency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Span</w:t>
      </w:r>
      <w:r>
        <w:rPr>
          <w:sz w:val="24"/>
        </w:rPr>
        <w:t>?</w:t>
      </w:r>
    </w:p>
    <w:p w:rsidR="00D20FFD" w:rsidRDefault="00367868">
      <w:pPr>
        <w:pStyle w:val="a5"/>
        <w:numPr>
          <w:ilvl w:val="2"/>
          <w:numId w:val="5"/>
        </w:numPr>
        <w:tabs>
          <w:tab w:val="left" w:pos="1034"/>
        </w:tabs>
        <w:ind w:right="688"/>
        <w:rPr>
          <w:sz w:val="24"/>
        </w:rPr>
      </w:pPr>
      <w:r>
        <w:rPr>
          <w:sz w:val="24"/>
        </w:rPr>
        <w:t xml:space="preserve">По вертикальной шкале в анализаторе спектра откладывается мощность сигнала в </w:t>
      </w:r>
      <w:r>
        <w:rPr>
          <w:spacing w:val="2"/>
          <w:sz w:val="24"/>
        </w:rPr>
        <w:t xml:space="preserve">дБ. </w:t>
      </w:r>
      <w:r>
        <w:rPr>
          <w:sz w:val="24"/>
        </w:rPr>
        <w:t>Почему все побочные гармоники имеет отрицательное значение в</w:t>
      </w:r>
      <w:r>
        <w:rPr>
          <w:spacing w:val="-16"/>
          <w:sz w:val="24"/>
        </w:rPr>
        <w:t xml:space="preserve"> </w:t>
      </w:r>
      <w:r>
        <w:rPr>
          <w:sz w:val="24"/>
        </w:rPr>
        <w:t>дБ?</w:t>
      </w:r>
    </w:p>
    <w:p w:rsidR="00D20FFD" w:rsidRDefault="00367868">
      <w:pPr>
        <w:pStyle w:val="a5"/>
        <w:numPr>
          <w:ilvl w:val="2"/>
          <w:numId w:val="5"/>
        </w:numPr>
        <w:tabs>
          <w:tab w:val="left" w:pos="1034"/>
        </w:tabs>
        <w:ind w:hanging="361"/>
        <w:rPr>
          <w:sz w:val="24"/>
        </w:rPr>
      </w:pPr>
      <w:r>
        <w:rPr>
          <w:sz w:val="24"/>
        </w:rPr>
        <w:t xml:space="preserve">Что означает отличие </w:t>
      </w:r>
      <w:r>
        <w:rPr>
          <w:spacing w:val="-3"/>
          <w:sz w:val="24"/>
        </w:rPr>
        <w:t xml:space="preserve">двух </w:t>
      </w:r>
      <w:r>
        <w:rPr>
          <w:sz w:val="24"/>
        </w:rPr>
        <w:t>гармоник друг от друга на 100</w:t>
      </w:r>
      <w:r>
        <w:rPr>
          <w:spacing w:val="-1"/>
          <w:sz w:val="24"/>
        </w:rPr>
        <w:t xml:space="preserve"> </w:t>
      </w:r>
      <w:r>
        <w:rPr>
          <w:sz w:val="24"/>
        </w:rPr>
        <w:t>дБ?</w:t>
      </w:r>
    </w:p>
    <w:p w:rsidR="00D20FFD" w:rsidRDefault="00367868">
      <w:pPr>
        <w:pStyle w:val="a5"/>
        <w:numPr>
          <w:ilvl w:val="2"/>
          <w:numId w:val="5"/>
        </w:numPr>
        <w:tabs>
          <w:tab w:val="left" w:pos="1034"/>
        </w:tabs>
        <w:spacing w:before="1"/>
        <w:ind w:hanging="361"/>
        <w:rPr>
          <w:sz w:val="24"/>
        </w:rPr>
      </w:pPr>
      <w:r>
        <w:rPr>
          <w:sz w:val="24"/>
        </w:rPr>
        <w:t>Что такое частота</w:t>
      </w:r>
      <w:r>
        <w:rPr>
          <w:spacing w:val="-2"/>
          <w:sz w:val="24"/>
        </w:rPr>
        <w:t xml:space="preserve"> </w:t>
      </w:r>
      <w:r>
        <w:rPr>
          <w:sz w:val="24"/>
        </w:rPr>
        <w:t>Найквиста?</w:t>
      </w:r>
    </w:p>
    <w:p w:rsidR="00D20FFD" w:rsidRDefault="00367868">
      <w:pPr>
        <w:pStyle w:val="a5"/>
        <w:numPr>
          <w:ilvl w:val="2"/>
          <w:numId w:val="5"/>
        </w:numPr>
        <w:tabs>
          <w:tab w:val="left" w:pos="1034"/>
        </w:tabs>
        <w:ind w:right="697"/>
        <w:rPr>
          <w:sz w:val="24"/>
        </w:rPr>
      </w:pPr>
      <w:r>
        <w:rPr>
          <w:sz w:val="24"/>
        </w:rPr>
        <w:t>Почему на рисунке 5.2 график состоит из отдельных точек, не соединённых между собой?</w:t>
      </w:r>
    </w:p>
    <w:p w:rsidR="00D20FFD" w:rsidRDefault="00367868">
      <w:pPr>
        <w:pStyle w:val="a5"/>
        <w:numPr>
          <w:ilvl w:val="2"/>
          <w:numId w:val="5"/>
        </w:numPr>
        <w:tabs>
          <w:tab w:val="left" w:pos="1034"/>
        </w:tabs>
        <w:ind w:hanging="361"/>
        <w:rPr>
          <w:sz w:val="24"/>
        </w:rPr>
      </w:pPr>
      <w:r>
        <w:rPr>
          <w:sz w:val="24"/>
        </w:rPr>
        <w:t>Из каких соображений выбирается частота</w:t>
      </w:r>
      <w:r>
        <w:rPr>
          <w:spacing w:val="-3"/>
          <w:sz w:val="24"/>
        </w:rPr>
        <w:t xml:space="preserve"> </w:t>
      </w:r>
      <w:r>
        <w:rPr>
          <w:sz w:val="24"/>
        </w:rPr>
        <w:t>дискретизации?</w:t>
      </w:r>
    </w:p>
    <w:p w:rsidR="00D20FFD" w:rsidRDefault="00367868">
      <w:pPr>
        <w:pStyle w:val="a5"/>
        <w:numPr>
          <w:ilvl w:val="2"/>
          <w:numId w:val="5"/>
        </w:numPr>
        <w:tabs>
          <w:tab w:val="left" w:pos="1034"/>
        </w:tabs>
        <w:ind w:hanging="361"/>
        <w:rPr>
          <w:sz w:val="24"/>
        </w:rPr>
      </w:pPr>
      <w:r>
        <w:rPr>
          <w:sz w:val="24"/>
        </w:rPr>
        <w:t>Что называется шумом квантования?</w:t>
      </w:r>
    </w:p>
    <w:p w:rsidR="00D20FFD" w:rsidRDefault="00D20FFD">
      <w:pPr>
        <w:rPr>
          <w:sz w:val="24"/>
        </w:rPr>
        <w:sectPr w:rsidR="00D20FFD">
          <w:pgSz w:w="11910" w:h="16850"/>
          <w:pgMar w:top="980" w:right="440" w:bottom="280" w:left="820" w:header="722" w:footer="0" w:gutter="0"/>
          <w:cols w:space="720"/>
        </w:sectPr>
      </w:pPr>
    </w:p>
    <w:p w:rsidR="00D20FFD" w:rsidRDefault="00D20FFD">
      <w:pPr>
        <w:pStyle w:val="a3"/>
        <w:spacing w:before="2"/>
        <w:rPr>
          <w:sz w:val="16"/>
        </w:rPr>
      </w:pPr>
    </w:p>
    <w:p w:rsidR="00D20FFD" w:rsidRDefault="00367868">
      <w:pPr>
        <w:pStyle w:val="a5"/>
        <w:numPr>
          <w:ilvl w:val="2"/>
          <w:numId w:val="5"/>
        </w:numPr>
        <w:tabs>
          <w:tab w:val="left" w:pos="1034"/>
        </w:tabs>
        <w:spacing w:before="90"/>
        <w:ind w:hanging="361"/>
        <w:rPr>
          <w:sz w:val="24"/>
        </w:rPr>
      </w:pPr>
      <w:r>
        <w:rPr>
          <w:sz w:val="24"/>
        </w:rPr>
        <w:t>Почему после декодирования в сигнале появляются побочные</w:t>
      </w:r>
      <w:r>
        <w:rPr>
          <w:spacing w:val="-12"/>
          <w:sz w:val="24"/>
        </w:rPr>
        <w:t xml:space="preserve"> </w:t>
      </w:r>
      <w:r>
        <w:rPr>
          <w:sz w:val="24"/>
        </w:rPr>
        <w:t>составляющие?</w:t>
      </w:r>
    </w:p>
    <w:p w:rsidR="00D20FFD" w:rsidRDefault="00D20FFD">
      <w:pPr>
        <w:pStyle w:val="a3"/>
      </w:pPr>
    </w:p>
    <w:p w:rsidR="00D20FFD" w:rsidRDefault="00367868">
      <w:pPr>
        <w:pStyle w:val="a3"/>
        <w:spacing w:line="276" w:lineRule="exact"/>
        <w:ind w:left="312"/>
      </w:pPr>
      <w:r>
        <w:rPr>
          <w:spacing w:val="-60"/>
          <w:u w:val="single"/>
        </w:rPr>
        <w:t xml:space="preserve"> </w:t>
      </w:r>
      <w:r>
        <w:rPr>
          <w:u w:val="single"/>
        </w:rPr>
        <w:t>Пример заданий к практическим занятиям:</w:t>
      </w:r>
    </w:p>
    <w:p w:rsidR="00D20FFD" w:rsidRDefault="00367868">
      <w:pPr>
        <w:pStyle w:val="a5"/>
        <w:numPr>
          <w:ilvl w:val="0"/>
          <w:numId w:val="4"/>
        </w:numPr>
        <w:tabs>
          <w:tab w:val="left" w:pos="1034"/>
        </w:tabs>
        <w:ind w:right="693"/>
        <w:rPr>
          <w:sz w:val="24"/>
        </w:rPr>
      </w:pPr>
      <w:r>
        <w:rPr>
          <w:position w:val="2"/>
          <w:sz w:val="24"/>
        </w:rPr>
        <w:t xml:space="preserve">Рассчитайте коэффициент передачи фильтров в дБ по формуле (1) За </w:t>
      </w:r>
      <w:r>
        <w:rPr>
          <w:i/>
          <w:position w:val="2"/>
          <w:sz w:val="24"/>
        </w:rPr>
        <w:t>V</w:t>
      </w:r>
      <w:r>
        <w:rPr>
          <w:i/>
          <w:sz w:val="16"/>
        </w:rPr>
        <w:t xml:space="preserve">вх </w:t>
      </w:r>
      <w:r>
        <w:rPr>
          <w:position w:val="2"/>
          <w:sz w:val="24"/>
        </w:rPr>
        <w:t>нужно взять</w:t>
      </w:r>
      <w:r>
        <w:rPr>
          <w:sz w:val="24"/>
        </w:rPr>
        <w:t xml:space="preserve"> амплитуду исходного сигнала с</w:t>
      </w:r>
      <w:r>
        <w:rPr>
          <w:spacing w:val="-9"/>
          <w:sz w:val="24"/>
        </w:rPr>
        <w:t xml:space="preserve"> </w:t>
      </w:r>
      <w:r>
        <w:rPr>
          <w:sz w:val="24"/>
        </w:rPr>
        <w:t>генератора.</w:t>
      </w:r>
    </w:p>
    <w:p w:rsidR="00D20FFD" w:rsidRDefault="00367868">
      <w:pPr>
        <w:tabs>
          <w:tab w:val="left" w:pos="9672"/>
        </w:tabs>
        <w:spacing w:before="21"/>
        <w:ind w:left="4153"/>
        <w:rPr>
          <w:sz w:val="24"/>
        </w:rPr>
      </w:pPr>
      <w:r>
        <w:rPr>
          <w:noProof/>
          <w:position w:val="-17"/>
          <w:lang w:eastAsia="ru-RU"/>
        </w:rPr>
        <w:drawing>
          <wp:inline distT="0" distB="0" distL="0" distR="0">
            <wp:extent cx="1456690" cy="323850"/>
            <wp:effectExtent l="0" t="0" r="0" b="0"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669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spacing w:val="-25"/>
          <w:sz w:val="20"/>
        </w:rPr>
        <w:t xml:space="preserve"> </w:t>
      </w:r>
      <w:r>
        <w:rPr>
          <w:sz w:val="24"/>
        </w:rPr>
        <w:t>(1)</w:t>
      </w:r>
    </w:p>
    <w:p w:rsidR="00D20FFD" w:rsidRDefault="00367868">
      <w:pPr>
        <w:pStyle w:val="a3"/>
        <w:spacing w:before="7"/>
        <w:ind w:left="1033" w:right="698"/>
        <w:jc w:val="both"/>
      </w:pPr>
      <w:r>
        <w:t>Проведите измерения при разных частотах исходного «нефильтрованного» сигнала (500 Гц, 1кГц, 2кГц, 3кГц, 4кГц, 5кГц). Частота меняется в настройках функционального генератора.</w:t>
      </w:r>
    </w:p>
    <w:p w:rsidR="00D20FFD" w:rsidRDefault="00367868">
      <w:pPr>
        <w:pStyle w:val="a3"/>
        <w:ind w:left="1033"/>
        <w:jc w:val="both"/>
      </w:pPr>
      <w:r>
        <w:t>Сохраняйте скриншоты окна программы осциллографа после его настройки.</w:t>
      </w:r>
    </w:p>
    <w:p w:rsidR="00D20FFD" w:rsidRDefault="00367868">
      <w:pPr>
        <w:pStyle w:val="a5"/>
        <w:numPr>
          <w:ilvl w:val="0"/>
          <w:numId w:val="4"/>
        </w:numPr>
        <w:tabs>
          <w:tab w:val="left" w:pos="1034"/>
        </w:tabs>
        <w:ind w:right="694"/>
        <w:jc w:val="both"/>
        <w:rPr>
          <w:sz w:val="24"/>
        </w:rPr>
      </w:pPr>
      <w:r>
        <w:rPr>
          <w:sz w:val="24"/>
        </w:rPr>
        <w:t>Используя свойства оптических разветвителей, нарисуйте схему двунаправленной линии связи, в которой могут передаваться аналоговый сигнал (сообщение 1) и цифровой сигнал (сообщение 2) по одному оптоволокну в обоих направлениях. Т.е. один пользователь передаёт аналоговый сигнал второму пользователю, находящемуся на другом конце линии связи. Одновременно первый клиент получает цифровой сигнал от второго клиента. Для отчёта изобразите блок-схему такой</w:t>
      </w:r>
      <w:r>
        <w:rPr>
          <w:spacing w:val="-17"/>
          <w:sz w:val="24"/>
        </w:rPr>
        <w:t xml:space="preserve"> </w:t>
      </w:r>
      <w:r>
        <w:rPr>
          <w:sz w:val="24"/>
        </w:rPr>
        <w:t>линии».</w:t>
      </w:r>
    </w:p>
    <w:p w:rsidR="00D20FFD" w:rsidRDefault="00367868">
      <w:pPr>
        <w:pStyle w:val="a5"/>
        <w:numPr>
          <w:ilvl w:val="1"/>
          <w:numId w:val="5"/>
        </w:numPr>
        <w:tabs>
          <w:tab w:val="left" w:pos="853"/>
        </w:tabs>
        <w:spacing w:before="3"/>
        <w:ind w:hanging="541"/>
        <w:jc w:val="both"/>
        <w:rPr>
          <w:sz w:val="24"/>
        </w:rPr>
      </w:pPr>
      <w:r>
        <w:rPr>
          <w:sz w:val="24"/>
        </w:rPr>
        <w:t>Оценочные средства для промежуточной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аттестации</w:t>
      </w:r>
    </w:p>
    <w:p w:rsidR="00D20FFD" w:rsidRDefault="00367868">
      <w:pPr>
        <w:pStyle w:val="a3"/>
        <w:spacing w:before="137" w:after="49"/>
        <w:ind w:left="1208"/>
        <w:jc w:val="both"/>
      </w:pPr>
      <w:r>
        <w:t>Материалы для проведения текущего и промежуточного контроля знаний студентов:</w:t>
      </w:r>
    </w:p>
    <w:tbl>
      <w:tblPr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3"/>
        <w:gridCol w:w="2281"/>
        <w:gridCol w:w="4537"/>
        <w:gridCol w:w="2410"/>
      </w:tblGrid>
      <w:tr w:rsidR="00D20FFD">
        <w:trPr>
          <w:trHeight w:val="950"/>
        </w:trPr>
        <w:tc>
          <w:tcPr>
            <w:tcW w:w="663" w:type="dxa"/>
          </w:tcPr>
          <w:p w:rsidR="00D20FFD" w:rsidRDefault="00367868">
            <w:pPr>
              <w:pStyle w:val="TableParagraph"/>
              <w:spacing w:before="152" w:line="276" w:lineRule="auto"/>
              <w:ind w:left="167" w:right="142" w:firstLine="48"/>
              <w:rPr>
                <w:sz w:val="24"/>
              </w:rPr>
            </w:pPr>
            <w:r>
              <w:rPr>
                <w:sz w:val="24"/>
              </w:rPr>
              <w:t>№ п\п</w:t>
            </w:r>
          </w:p>
        </w:tc>
        <w:tc>
          <w:tcPr>
            <w:tcW w:w="2281" w:type="dxa"/>
          </w:tcPr>
          <w:p w:rsidR="00D20FFD" w:rsidRDefault="00D20FFD">
            <w:pPr>
              <w:pStyle w:val="TableParagraph"/>
              <w:rPr>
                <w:sz w:val="27"/>
              </w:rPr>
            </w:pPr>
          </w:p>
          <w:p w:rsidR="00D20FFD" w:rsidRDefault="00367868">
            <w:pPr>
              <w:pStyle w:val="TableParagraph"/>
              <w:ind w:left="433"/>
              <w:rPr>
                <w:sz w:val="24"/>
              </w:rPr>
            </w:pPr>
            <w:r>
              <w:rPr>
                <w:sz w:val="24"/>
              </w:rPr>
              <w:t>Вид контроля</w:t>
            </w:r>
          </w:p>
        </w:tc>
        <w:tc>
          <w:tcPr>
            <w:tcW w:w="4537" w:type="dxa"/>
          </w:tcPr>
          <w:p w:rsidR="00D20FFD" w:rsidRDefault="00D20FFD">
            <w:pPr>
              <w:pStyle w:val="TableParagraph"/>
              <w:rPr>
                <w:sz w:val="27"/>
              </w:rPr>
            </w:pPr>
          </w:p>
          <w:p w:rsidR="00D20FFD" w:rsidRDefault="00367868">
            <w:pPr>
              <w:pStyle w:val="TableParagraph"/>
              <w:ind w:left="568"/>
              <w:rPr>
                <w:sz w:val="24"/>
              </w:rPr>
            </w:pPr>
            <w:r>
              <w:rPr>
                <w:sz w:val="24"/>
              </w:rPr>
              <w:t>Контролируемые темы (разделы)</w:t>
            </w:r>
          </w:p>
        </w:tc>
        <w:tc>
          <w:tcPr>
            <w:tcW w:w="2410" w:type="dxa"/>
          </w:tcPr>
          <w:p w:rsidR="00D20FFD" w:rsidRDefault="00367868">
            <w:pPr>
              <w:pStyle w:val="TableParagraph"/>
              <w:spacing w:line="270" w:lineRule="exact"/>
              <w:ind w:left="106" w:right="100"/>
              <w:jc w:val="center"/>
              <w:rPr>
                <w:sz w:val="24"/>
              </w:rPr>
            </w:pPr>
            <w:r>
              <w:rPr>
                <w:sz w:val="24"/>
              </w:rPr>
              <w:t>Компетенции,</w:t>
            </w:r>
          </w:p>
          <w:p w:rsidR="00D20FFD" w:rsidRDefault="00367868">
            <w:pPr>
              <w:pStyle w:val="TableParagraph"/>
              <w:spacing w:before="7" w:line="310" w:lineRule="atLeast"/>
              <w:ind w:left="109" w:right="100"/>
              <w:jc w:val="center"/>
              <w:rPr>
                <w:sz w:val="24"/>
              </w:rPr>
            </w:pPr>
            <w:r>
              <w:rPr>
                <w:sz w:val="24"/>
              </w:rPr>
              <w:t>компоненты которых контролируются</w:t>
            </w:r>
          </w:p>
        </w:tc>
      </w:tr>
      <w:tr w:rsidR="00D20FFD">
        <w:trPr>
          <w:trHeight w:val="635"/>
        </w:trPr>
        <w:tc>
          <w:tcPr>
            <w:tcW w:w="663" w:type="dxa"/>
          </w:tcPr>
          <w:p w:rsidR="00D20FFD" w:rsidRDefault="00367868">
            <w:pPr>
              <w:pStyle w:val="TableParagraph"/>
              <w:spacing w:before="155"/>
              <w:ind w:left="220" w:right="21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281" w:type="dxa"/>
          </w:tcPr>
          <w:p w:rsidR="00D20FFD" w:rsidRDefault="00367868">
            <w:pPr>
              <w:pStyle w:val="TableParagraph"/>
              <w:spacing w:line="273" w:lineRule="exact"/>
              <w:ind w:left="125" w:right="120"/>
              <w:jc w:val="center"/>
              <w:rPr>
                <w:sz w:val="24"/>
              </w:rPr>
            </w:pPr>
            <w:r>
              <w:rPr>
                <w:sz w:val="24"/>
              </w:rPr>
              <w:t>Собеседование при</w:t>
            </w:r>
          </w:p>
          <w:p w:rsidR="00D20FFD" w:rsidRDefault="00367868">
            <w:pPr>
              <w:pStyle w:val="TableParagraph"/>
              <w:spacing w:before="41"/>
              <w:ind w:left="125" w:right="118"/>
              <w:jc w:val="center"/>
              <w:rPr>
                <w:sz w:val="24"/>
              </w:rPr>
            </w:pPr>
            <w:r>
              <w:rPr>
                <w:sz w:val="24"/>
              </w:rPr>
              <w:t>защите отчета</w:t>
            </w:r>
          </w:p>
        </w:tc>
        <w:tc>
          <w:tcPr>
            <w:tcW w:w="4537" w:type="dxa"/>
          </w:tcPr>
          <w:p w:rsidR="00D20FFD" w:rsidRDefault="00367868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Потери в оптическом волокне</w:t>
            </w:r>
          </w:p>
        </w:tc>
        <w:tc>
          <w:tcPr>
            <w:tcW w:w="2410" w:type="dxa"/>
          </w:tcPr>
          <w:p w:rsidR="00D20FFD" w:rsidRDefault="00367868">
            <w:pPr>
              <w:pStyle w:val="TableParagraph"/>
              <w:spacing w:before="155"/>
              <w:ind w:left="109" w:right="97"/>
              <w:jc w:val="center"/>
              <w:rPr>
                <w:sz w:val="24"/>
              </w:rPr>
            </w:pPr>
            <w:r>
              <w:rPr>
                <w:sz w:val="24"/>
              </w:rPr>
              <w:t>ПК-1, ПК-2</w:t>
            </w:r>
          </w:p>
        </w:tc>
      </w:tr>
      <w:tr w:rsidR="00D20FFD">
        <w:trPr>
          <w:trHeight w:val="635"/>
        </w:trPr>
        <w:tc>
          <w:tcPr>
            <w:tcW w:w="663" w:type="dxa"/>
          </w:tcPr>
          <w:p w:rsidR="00D20FFD" w:rsidRDefault="00367868">
            <w:pPr>
              <w:pStyle w:val="TableParagraph"/>
              <w:spacing w:before="152"/>
              <w:ind w:left="220" w:right="213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281" w:type="dxa"/>
          </w:tcPr>
          <w:p w:rsidR="00D20FFD" w:rsidRDefault="00367868">
            <w:pPr>
              <w:pStyle w:val="TableParagraph"/>
              <w:spacing w:line="270" w:lineRule="exact"/>
              <w:ind w:left="124" w:right="121"/>
              <w:jc w:val="center"/>
              <w:rPr>
                <w:sz w:val="24"/>
              </w:rPr>
            </w:pPr>
            <w:r>
              <w:rPr>
                <w:sz w:val="24"/>
              </w:rPr>
              <w:t>Собеседование при</w:t>
            </w:r>
          </w:p>
          <w:p w:rsidR="00D20FFD" w:rsidRDefault="00367868">
            <w:pPr>
              <w:pStyle w:val="TableParagraph"/>
              <w:spacing w:before="41"/>
              <w:ind w:left="125" w:right="118"/>
              <w:jc w:val="center"/>
              <w:rPr>
                <w:sz w:val="24"/>
              </w:rPr>
            </w:pPr>
            <w:r>
              <w:rPr>
                <w:sz w:val="24"/>
              </w:rPr>
              <w:t>защите отчета</w:t>
            </w:r>
          </w:p>
        </w:tc>
        <w:tc>
          <w:tcPr>
            <w:tcW w:w="4537" w:type="dxa"/>
          </w:tcPr>
          <w:p w:rsidR="00D20FFD" w:rsidRDefault="0036786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Кодирование ИКМ</w:t>
            </w:r>
          </w:p>
        </w:tc>
        <w:tc>
          <w:tcPr>
            <w:tcW w:w="2410" w:type="dxa"/>
          </w:tcPr>
          <w:p w:rsidR="00D20FFD" w:rsidRDefault="00367868">
            <w:pPr>
              <w:pStyle w:val="TableParagraph"/>
              <w:spacing w:before="171"/>
              <w:ind w:left="109" w:right="97"/>
              <w:jc w:val="center"/>
              <w:rPr>
                <w:sz w:val="24"/>
              </w:rPr>
            </w:pPr>
            <w:r>
              <w:rPr>
                <w:sz w:val="24"/>
              </w:rPr>
              <w:t>ПК-1, ПК-2</w:t>
            </w:r>
          </w:p>
        </w:tc>
      </w:tr>
      <w:tr w:rsidR="00D20FFD">
        <w:trPr>
          <w:trHeight w:val="633"/>
        </w:trPr>
        <w:tc>
          <w:tcPr>
            <w:tcW w:w="663" w:type="dxa"/>
          </w:tcPr>
          <w:p w:rsidR="00D20FFD" w:rsidRDefault="00367868">
            <w:pPr>
              <w:pStyle w:val="TableParagraph"/>
              <w:spacing w:before="152"/>
              <w:ind w:left="220" w:right="213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281" w:type="dxa"/>
          </w:tcPr>
          <w:p w:rsidR="00D20FFD" w:rsidRDefault="00367868">
            <w:pPr>
              <w:pStyle w:val="TableParagraph"/>
              <w:spacing w:line="270" w:lineRule="exact"/>
              <w:ind w:left="124" w:right="121"/>
              <w:jc w:val="center"/>
              <w:rPr>
                <w:sz w:val="24"/>
              </w:rPr>
            </w:pPr>
            <w:r>
              <w:rPr>
                <w:sz w:val="24"/>
              </w:rPr>
              <w:t>Собеседование при</w:t>
            </w:r>
          </w:p>
          <w:p w:rsidR="00D20FFD" w:rsidRDefault="00367868">
            <w:pPr>
              <w:pStyle w:val="TableParagraph"/>
              <w:spacing w:before="41"/>
              <w:ind w:left="125" w:right="118"/>
              <w:jc w:val="center"/>
              <w:rPr>
                <w:sz w:val="24"/>
              </w:rPr>
            </w:pPr>
            <w:r>
              <w:rPr>
                <w:sz w:val="24"/>
              </w:rPr>
              <w:t>защите отчета</w:t>
            </w:r>
          </w:p>
        </w:tc>
        <w:tc>
          <w:tcPr>
            <w:tcW w:w="4537" w:type="dxa"/>
          </w:tcPr>
          <w:p w:rsidR="00D20FFD" w:rsidRDefault="0036786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Декодирование ИКМ</w:t>
            </w:r>
          </w:p>
        </w:tc>
        <w:tc>
          <w:tcPr>
            <w:tcW w:w="2410" w:type="dxa"/>
          </w:tcPr>
          <w:p w:rsidR="00D20FFD" w:rsidRDefault="00367868">
            <w:pPr>
              <w:pStyle w:val="TableParagraph"/>
              <w:spacing w:before="171"/>
              <w:ind w:left="109" w:right="97"/>
              <w:jc w:val="center"/>
              <w:rPr>
                <w:sz w:val="24"/>
              </w:rPr>
            </w:pPr>
            <w:r>
              <w:rPr>
                <w:sz w:val="24"/>
              </w:rPr>
              <w:t>ПК-1, ПК-2</w:t>
            </w:r>
          </w:p>
        </w:tc>
      </w:tr>
      <w:tr w:rsidR="00D20FFD">
        <w:trPr>
          <w:trHeight w:val="719"/>
        </w:trPr>
        <w:tc>
          <w:tcPr>
            <w:tcW w:w="663" w:type="dxa"/>
          </w:tcPr>
          <w:p w:rsidR="00D20FFD" w:rsidRDefault="00367868">
            <w:pPr>
              <w:pStyle w:val="TableParagraph"/>
              <w:spacing w:before="195"/>
              <w:ind w:left="220" w:right="213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281" w:type="dxa"/>
          </w:tcPr>
          <w:p w:rsidR="00D20FFD" w:rsidRDefault="00367868">
            <w:pPr>
              <w:pStyle w:val="TableParagraph"/>
              <w:spacing w:before="37" w:line="276" w:lineRule="auto"/>
              <w:ind w:left="414" w:right="122" w:hanging="269"/>
              <w:rPr>
                <w:sz w:val="24"/>
              </w:rPr>
            </w:pPr>
            <w:r>
              <w:rPr>
                <w:sz w:val="24"/>
              </w:rPr>
              <w:t>Собеседование при защите отчета</w:t>
            </w:r>
          </w:p>
        </w:tc>
        <w:tc>
          <w:tcPr>
            <w:tcW w:w="4537" w:type="dxa"/>
          </w:tcPr>
          <w:p w:rsidR="00D20FFD" w:rsidRDefault="00367868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Дискретизация и теорема Найквиста при</w:t>
            </w:r>
          </w:p>
          <w:p w:rsidR="00D20FFD" w:rsidRDefault="00367868">
            <w:pPr>
              <w:pStyle w:val="TableParagraph"/>
              <w:spacing w:before="81"/>
              <w:ind w:left="109"/>
              <w:rPr>
                <w:sz w:val="24"/>
              </w:rPr>
            </w:pPr>
            <w:r>
              <w:rPr>
                <w:sz w:val="24"/>
              </w:rPr>
              <w:t>импульсно-кодовой модуляции (ИКМ)</w:t>
            </w:r>
          </w:p>
        </w:tc>
        <w:tc>
          <w:tcPr>
            <w:tcW w:w="2410" w:type="dxa"/>
          </w:tcPr>
          <w:p w:rsidR="00D20FFD" w:rsidRDefault="00367868">
            <w:pPr>
              <w:pStyle w:val="TableParagraph"/>
              <w:spacing w:before="215"/>
              <w:ind w:left="109" w:right="97"/>
              <w:jc w:val="center"/>
              <w:rPr>
                <w:sz w:val="24"/>
              </w:rPr>
            </w:pPr>
            <w:r>
              <w:rPr>
                <w:sz w:val="24"/>
              </w:rPr>
              <w:t>ПК-1, ПК-2</w:t>
            </w:r>
          </w:p>
        </w:tc>
      </w:tr>
      <w:tr w:rsidR="00D20FFD">
        <w:trPr>
          <w:trHeight w:val="717"/>
        </w:trPr>
        <w:tc>
          <w:tcPr>
            <w:tcW w:w="663" w:type="dxa"/>
          </w:tcPr>
          <w:p w:rsidR="00D20FFD" w:rsidRDefault="00367868">
            <w:pPr>
              <w:pStyle w:val="TableParagraph"/>
              <w:spacing w:before="193"/>
              <w:ind w:left="220" w:right="213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281" w:type="dxa"/>
          </w:tcPr>
          <w:p w:rsidR="00D20FFD" w:rsidRDefault="00367868">
            <w:pPr>
              <w:pStyle w:val="TableParagraph"/>
              <w:spacing w:before="35" w:line="276" w:lineRule="auto"/>
              <w:ind w:left="414" w:right="122" w:hanging="269"/>
              <w:rPr>
                <w:sz w:val="24"/>
              </w:rPr>
            </w:pPr>
            <w:r>
              <w:rPr>
                <w:sz w:val="24"/>
              </w:rPr>
              <w:t>Собеседование при защите отчета</w:t>
            </w:r>
          </w:p>
        </w:tc>
        <w:tc>
          <w:tcPr>
            <w:tcW w:w="4537" w:type="dxa"/>
          </w:tcPr>
          <w:p w:rsidR="00D20FFD" w:rsidRDefault="0036786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Множественный доступ с временным</w:t>
            </w:r>
          </w:p>
          <w:p w:rsidR="00D20FFD" w:rsidRDefault="00367868">
            <w:pPr>
              <w:pStyle w:val="TableParagraph"/>
              <w:spacing w:before="81"/>
              <w:ind w:left="109"/>
              <w:rPr>
                <w:sz w:val="24"/>
              </w:rPr>
            </w:pPr>
            <w:r>
              <w:rPr>
                <w:sz w:val="24"/>
              </w:rPr>
              <w:t>разделением каналов (TDMA)</w:t>
            </w:r>
          </w:p>
        </w:tc>
        <w:tc>
          <w:tcPr>
            <w:tcW w:w="2410" w:type="dxa"/>
          </w:tcPr>
          <w:p w:rsidR="00D20FFD" w:rsidRDefault="00367868">
            <w:pPr>
              <w:pStyle w:val="TableParagraph"/>
              <w:spacing w:line="268" w:lineRule="exact"/>
              <w:ind w:left="109" w:right="97"/>
              <w:jc w:val="center"/>
              <w:rPr>
                <w:sz w:val="24"/>
              </w:rPr>
            </w:pPr>
            <w:r>
              <w:rPr>
                <w:sz w:val="24"/>
              </w:rPr>
              <w:t>ПК-1, ПК-2</w:t>
            </w:r>
          </w:p>
        </w:tc>
      </w:tr>
      <w:tr w:rsidR="00D20FFD">
        <w:trPr>
          <w:trHeight w:val="717"/>
        </w:trPr>
        <w:tc>
          <w:tcPr>
            <w:tcW w:w="663" w:type="dxa"/>
          </w:tcPr>
          <w:p w:rsidR="00D20FFD" w:rsidRDefault="00D20FFD">
            <w:pPr>
              <w:pStyle w:val="TableParagraph"/>
              <w:rPr>
                <w:sz w:val="24"/>
              </w:rPr>
            </w:pPr>
          </w:p>
        </w:tc>
        <w:tc>
          <w:tcPr>
            <w:tcW w:w="2281" w:type="dxa"/>
          </w:tcPr>
          <w:p w:rsidR="00D20FFD" w:rsidRDefault="00367868">
            <w:pPr>
              <w:pStyle w:val="TableParagraph"/>
              <w:spacing w:before="35" w:line="276" w:lineRule="auto"/>
              <w:ind w:left="414" w:right="122" w:hanging="269"/>
              <w:rPr>
                <w:sz w:val="24"/>
              </w:rPr>
            </w:pPr>
            <w:r>
              <w:rPr>
                <w:sz w:val="24"/>
              </w:rPr>
              <w:t>Собеседование при защите отчета</w:t>
            </w:r>
          </w:p>
        </w:tc>
        <w:tc>
          <w:tcPr>
            <w:tcW w:w="4537" w:type="dxa"/>
          </w:tcPr>
          <w:p w:rsidR="00D20FFD" w:rsidRDefault="0036786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Линейное кодирование линии и</w:t>
            </w:r>
          </w:p>
          <w:p w:rsidR="00D20FFD" w:rsidRDefault="00367868">
            <w:pPr>
              <w:pStyle w:val="TableParagraph"/>
              <w:spacing w:before="82"/>
              <w:ind w:left="109"/>
              <w:rPr>
                <w:sz w:val="24"/>
              </w:rPr>
            </w:pPr>
            <w:r>
              <w:rPr>
                <w:sz w:val="24"/>
              </w:rPr>
              <w:t>регенерация тактового сигнала</w:t>
            </w:r>
          </w:p>
        </w:tc>
        <w:tc>
          <w:tcPr>
            <w:tcW w:w="2410" w:type="dxa"/>
          </w:tcPr>
          <w:p w:rsidR="00D20FFD" w:rsidRDefault="00367868">
            <w:pPr>
              <w:pStyle w:val="TableParagraph"/>
              <w:spacing w:line="268" w:lineRule="exact"/>
              <w:ind w:left="109" w:right="97"/>
              <w:jc w:val="center"/>
              <w:rPr>
                <w:sz w:val="24"/>
              </w:rPr>
            </w:pPr>
            <w:r>
              <w:rPr>
                <w:sz w:val="24"/>
              </w:rPr>
              <w:t>ПК-1, ПК-2</w:t>
            </w:r>
          </w:p>
        </w:tc>
      </w:tr>
      <w:tr w:rsidR="00D20FFD">
        <w:trPr>
          <w:trHeight w:val="717"/>
        </w:trPr>
        <w:tc>
          <w:tcPr>
            <w:tcW w:w="663" w:type="dxa"/>
          </w:tcPr>
          <w:p w:rsidR="00D20FFD" w:rsidRDefault="00D20FFD">
            <w:pPr>
              <w:pStyle w:val="TableParagraph"/>
              <w:rPr>
                <w:sz w:val="24"/>
              </w:rPr>
            </w:pPr>
          </w:p>
        </w:tc>
        <w:tc>
          <w:tcPr>
            <w:tcW w:w="2281" w:type="dxa"/>
          </w:tcPr>
          <w:p w:rsidR="00D20FFD" w:rsidRDefault="00367868">
            <w:pPr>
              <w:pStyle w:val="TableParagraph"/>
              <w:spacing w:before="35" w:line="276" w:lineRule="auto"/>
              <w:ind w:left="414" w:right="122" w:hanging="269"/>
              <w:rPr>
                <w:sz w:val="24"/>
              </w:rPr>
            </w:pPr>
            <w:r>
              <w:rPr>
                <w:sz w:val="24"/>
              </w:rPr>
              <w:t>Собеседование при защите отчета</w:t>
            </w:r>
          </w:p>
        </w:tc>
        <w:tc>
          <w:tcPr>
            <w:tcW w:w="4537" w:type="dxa"/>
          </w:tcPr>
          <w:p w:rsidR="00D20FFD" w:rsidRDefault="0036786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Передача данных через оптоволоконные</w:t>
            </w:r>
          </w:p>
          <w:p w:rsidR="00D20FFD" w:rsidRDefault="00367868">
            <w:pPr>
              <w:pStyle w:val="TableParagraph"/>
              <w:spacing w:before="81"/>
              <w:ind w:left="109"/>
              <w:rPr>
                <w:sz w:val="24"/>
              </w:rPr>
            </w:pPr>
            <w:r>
              <w:rPr>
                <w:sz w:val="24"/>
              </w:rPr>
              <w:t>линии</w:t>
            </w:r>
          </w:p>
        </w:tc>
        <w:tc>
          <w:tcPr>
            <w:tcW w:w="2410" w:type="dxa"/>
          </w:tcPr>
          <w:p w:rsidR="00D20FFD" w:rsidRDefault="00367868">
            <w:pPr>
              <w:pStyle w:val="TableParagraph"/>
              <w:spacing w:line="268" w:lineRule="exact"/>
              <w:ind w:left="109" w:right="97"/>
              <w:jc w:val="center"/>
              <w:rPr>
                <w:sz w:val="24"/>
              </w:rPr>
            </w:pPr>
            <w:r>
              <w:rPr>
                <w:sz w:val="24"/>
              </w:rPr>
              <w:t>ПК-1, ПК-2</w:t>
            </w:r>
          </w:p>
        </w:tc>
      </w:tr>
      <w:tr w:rsidR="00D20FFD">
        <w:trPr>
          <w:trHeight w:val="717"/>
        </w:trPr>
        <w:tc>
          <w:tcPr>
            <w:tcW w:w="663" w:type="dxa"/>
          </w:tcPr>
          <w:p w:rsidR="00D20FFD" w:rsidRDefault="00D20FFD">
            <w:pPr>
              <w:pStyle w:val="TableParagraph"/>
              <w:rPr>
                <w:sz w:val="24"/>
              </w:rPr>
            </w:pPr>
          </w:p>
        </w:tc>
        <w:tc>
          <w:tcPr>
            <w:tcW w:w="2281" w:type="dxa"/>
          </w:tcPr>
          <w:p w:rsidR="00D20FFD" w:rsidRDefault="00367868">
            <w:pPr>
              <w:pStyle w:val="TableParagraph"/>
              <w:spacing w:before="35" w:line="278" w:lineRule="auto"/>
              <w:ind w:left="414" w:right="122" w:hanging="269"/>
              <w:rPr>
                <w:sz w:val="24"/>
              </w:rPr>
            </w:pPr>
            <w:r>
              <w:rPr>
                <w:sz w:val="24"/>
              </w:rPr>
              <w:t>Собеседование при защите отчета</w:t>
            </w:r>
          </w:p>
        </w:tc>
        <w:tc>
          <w:tcPr>
            <w:tcW w:w="4537" w:type="dxa"/>
          </w:tcPr>
          <w:p w:rsidR="00D20FFD" w:rsidRDefault="0036786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Фильтрация, разделение и объединение</w:t>
            </w:r>
          </w:p>
          <w:p w:rsidR="00D20FFD" w:rsidRDefault="00367868">
            <w:pPr>
              <w:pStyle w:val="TableParagraph"/>
              <w:spacing w:before="84"/>
              <w:ind w:left="109"/>
              <w:rPr>
                <w:sz w:val="24"/>
              </w:rPr>
            </w:pPr>
            <w:r>
              <w:rPr>
                <w:sz w:val="24"/>
              </w:rPr>
              <w:t>оптических сигналов</w:t>
            </w:r>
          </w:p>
        </w:tc>
        <w:tc>
          <w:tcPr>
            <w:tcW w:w="2410" w:type="dxa"/>
          </w:tcPr>
          <w:p w:rsidR="00D20FFD" w:rsidRDefault="00367868">
            <w:pPr>
              <w:pStyle w:val="TableParagraph"/>
              <w:spacing w:line="268" w:lineRule="exact"/>
              <w:ind w:left="109" w:right="97"/>
              <w:jc w:val="center"/>
              <w:rPr>
                <w:sz w:val="24"/>
              </w:rPr>
            </w:pPr>
            <w:r>
              <w:rPr>
                <w:sz w:val="24"/>
              </w:rPr>
              <w:t>ПК-1, ПК-2</w:t>
            </w:r>
          </w:p>
        </w:tc>
      </w:tr>
      <w:tr w:rsidR="00D20FFD">
        <w:trPr>
          <w:trHeight w:val="635"/>
        </w:trPr>
        <w:tc>
          <w:tcPr>
            <w:tcW w:w="663" w:type="dxa"/>
          </w:tcPr>
          <w:p w:rsidR="00D20FFD" w:rsidRDefault="00D20FFD">
            <w:pPr>
              <w:pStyle w:val="TableParagraph"/>
              <w:rPr>
                <w:sz w:val="24"/>
              </w:rPr>
            </w:pPr>
          </w:p>
        </w:tc>
        <w:tc>
          <w:tcPr>
            <w:tcW w:w="2281" w:type="dxa"/>
          </w:tcPr>
          <w:p w:rsidR="00D20FFD" w:rsidRDefault="00367868">
            <w:pPr>
              <w:pStyle w:val="TableParagraph"/>
              <w:spacing w:line="270" w:lineRule="exact"/>
              <w:ind w:left="124" w:right="121"/>
              <w:jc w:val="center"/>
              <w:rPr>
                <w:sz w:val="24"/>
              </w:rPr>
            </w:pPr>
            <w:r>
              <w:rPr>
                <w:sz w:val="24"/>
              </w:rPr>
              <w:t>Собеседование при</w:t>
            </w:r>
          </w:p>
          <w:p w:rsidR="00D20FFD" w:rsidRDefault="00367868">
            <w:pPr>
              <w:pStyle w:val="TableParagraph"/>
              <w:spacing w:before="41"/>
              <w:ind w:left="125" w:right="118"/>
              <w:jc w:val="center"/>
              <w:rPr>
                <w:sz w:val="24"/>
              </w:rPr>
            </w:pPr>
            <w:r>
              <w:rPr>
                <w:sz w:val="24"/>
              </w:rPr>
              <w:t>защите отчета</w:t>
            </w:r>
          </w:p>
        </w:tc>
        <w:tc>
          <w:tcPr>
            <w:tcW w:w="4537" w:type="dxa"/>
          </w:tcPr>
          <w:p w:rsidR="00D20FFD" w:rsidRDefault="0036786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Двунаправленная оптоволоконная связь</w:t>
            </w:r>
          </w:p>
        </w:tc>
        <w:tc>
          <w:tcPr>
            <w:tcW w:w="2410" w:type="dxa"/>
          </w:tcPr>
          <w:p w:rsidR="00D20FFD" w:rsidRDefault="00367868">
            <w:pPr>
              <w:pStyle w:val="TableParagraph"/>
              <w:spacing w:line="268" w:lineRule="exact"/>
              <w:ind w:left="109" w:right="97"/>
              <w:jc w:val="center"/>
              <w:rPr>
                <w:sz w:val="24"/>
              </w:rPr>
            </w:pPr>
            <w:r>
              <w:rPr>
                <w:sz w:val="24"/>
              </w:rPr>
              <w:t>ПК-1, ПК-2</w:t>
            </w:r>
          </w:p>
        </w:tc>
      </w:tr>
      <w:tr w:rsidR="00D20FFD">
        <w:trPr>
          <w:trHeight w:val="633"/>
        </w:trPr>
        <w:tc>
          <w:tcPr>
            <w:tcW w:w="663" w:type="dxa"/>
          </w:tcPr>
          <w:p w:rsidR="00D20FFD" w:rsidRDefault="00D20FFD">
            <w:pPr>
              <w:pStyle w:val="TableParagraph"/>
              <w:rPr>
                <w:sz w:val="24"/>
              </w:rPr>
            </w:pPr>
          </w:p>
        </w:tc>
        <w:tc>
          <w:tcPr>
            <w:tcW w:w="2281" w:type="dxa"/>
          </w:tcPr>
          <w:p w:rsidR="00D20FFD" w:rsidRDefault="00367868">
            <w:pPr>
              <w:pStyle w:val="TableParagraph"/>
              <w:spacing w:line="270" w:lineRule="exact"/>
              <w:ind w:left="124" w:right="121"/>
              <w:jc w:val="center"/>
              <w:rPr>
                <w:sz w:val="24"/>
              </w:rPr>
            </w:pPr>
            <w:r>
              <w:rPr>
                <w:sz w:val="24"/>
              </w:rPr>
              <w:t>Собеседование при</w:t>
            </w:r>
          </w:p>
          <w:p w:rsidR="00D20FFD" w:rsidRDefault="00367868">
            <w:pPr>
              <w:pStyle w:val="TableParagraph"/>
              <w:spacing w:before="41"/>
              <w:ind w:left="125" w:right="118"/>
              <w:jc w:val="center"/>
              <w:rPr>
                <w:sz w:val="24"/>
              </w:rPr>
            </w:pPr>
            <w:r>
              <w:rPr>
                <w:sz w:val="24"/>
              </w:rPr>
              <w:t>защите отчета</w:t>
            </w:r>
          </w:p>
        </w:tc>
        <w:tc>
          <w:tcPr>
            <w:tcW w:w="4537" w:type="dxa"/>
          </w:tcPr>
          <w:p w:rsidR="00D20FFD" w:rsidRDefault="0036786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Спектральное уплотнение сигналов</w:t>
            </w:r>
          </w:p>
        </w:tc>
        <w:tc>
          <w:tcPr>
            <w:tcW w:w="2410" w:type="dxa"/>
          </w:tcPr>
          <w:p w:rsidR="00D20FFD" w:rsidRDefault="00367868">
            <w:pPr>
              <w:pStyle w:val="TableParagraph"/>
              <w:spacing w:line="268" w:lineRule="exact"/>
              <w:ind w:left="109" w:right="97"/>
              <w:jc w:val="center"/>
              <w:rPr>
                <w:sz w:val="24"/>
              </w:rPr>
            </w:pPr>
            <w:r>
              <w:rPr>
                <w:sz w:val="24"/>
              </w:rPr>
              <w:t>ПК-1, ПК-2</w:t>
            </w:r>
          </w:p>
        </w:tc>
      </w:tr>
      <w:tr w:rsidR="00D20FFD">
        <w:trPr>
          <w:trHeight w:val="636"/>
        </w:trPr>
        <w:tc>
          <w:tcPr>
            <w:tcW w:w="663" w:type="dxa"/>
          </w:tcPr>
          <w:p w:rsidR="00D20FFD" w:rsidRDefault="00367868">
            <w:pPr>
              <w:pStyle w:val="TableParagraph"/>
              <w:spacing w:before="155"/>
              <w:ind w:left="220" w:right="213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281" w:type="dxa"/>
          </w:tcPr>
          <w:p w:rsidR="00D20FFD" w:rsidRDefault="00367868">
            <w:pPr>
              <w:pStyle w:val="TableParagraph"/>
              <w:spacing w:line="273" w:lineRule="exact"/>
              <w:ind w:left="125" w:right="119"/>
              <w:jc w:val="center"/>
              <w:rPr>
                <w:sz w:val="24"/>
              </w:rPr>
            </w:pPr>
            <w:r>
              <w:rPr>
                <w:sz w:val="24"/>
              </w:rPr>
              <w:t>Подготовка к</w:t>
            </w:r>
          </w:p>
          <w:p w:rsidR="00D20FFD" w:rsidRDefault="00367868">
            <w:pPr>
              <w:pStyle w:val="TableParagraph"/>
              <w:spacing w:before="41"/>
              <w:ind w:left="125" w:right="115"/>
              <w:jc w:val="center"/>
              <w:rPr>
                <w:sz w:val="24"/>
              </w:rPr>
            </w:pPr>
            <w:r>
              <w:rPr>
                <w:sz w:val="24"/>
              </w:rPr>
              <w:t>зачёту</w:t>
            </w:r>
          </w:p>
        </w:tc>
        <w:tc>
          <w:tcPr>
            <w:tcW w:w="4537" w:type="dxa"/>
          </w:tcPr>
          <w:p w:rsidR="00D20FFD" w:rsidRDefault="00367868">
            <w:pPr>
              <w:pStyle w:val="TableParagraph"/>
              <w:spacing w:before="155"/>
              <w:ind w:left="1614" w:right="1607"/>
              <w:jc w:val="center"/>
              <w:rPr>
                <w:sz w:val="24"/>
              </w:rPr>
            </w:pPr>
            <w:r>
              <w:rPr>
                <w:sz w:val="24"/>
              </w:rPr>
              <w:t>Все разделы</w:t>
            </w:r>
          </w:p>
        </w:tc>
        <w:tc>
          <w:tcPr>
            <w:tcW w:w="2410" w:type="dxa"/>
          </w:tcPr>
          <w:p w:rsidR="00D20FFD" w:rsidRDefault="00367868">
            <w:pPr>
              <w:pStyle w:val="TableParagraph"/>
              <w:spacing w:line="271" w:lineRule="exact"/>
              <w:ind w:left="109" w:right="97"/>
              <w:jc w:val="center"/>
              <w:rPr>
                <w:sz w:val="24"/>
              </w:rPr>
            </w:pPr>
            <w:r>
              <w:rPr>
                <w:sz w:val="24"/>
              </w:rPr>
              <w:t>ПК-1</w:t>
            </w:r>
          </w:p>
        </w:tc>
      </w:tr>
    </w:tbl>
    <w:p w:rsidR="00D20FFD" w:rsidRDefault="00D20FFD">
      <w:pPr>
        <w:spacing w:line="271" w:lineRule="exact"/>
        <w:jc w:val="center"/>
        <w:rPr>
          <w:sz w:val="24"/>
        </w:rPr>
        <w:sectPr w:rsidR="00D20FFD">
          <w:pgSz w:w="11910" w:h="16850"/>
          <w:pgMar w:top="980" w:right="440" w:bottom="280" w:left="820" w:header="722" w:footer="0" w:gutter="0"/>
          <w:cols w:space="720"/>
        </w:sectPr>
      </w:pPr>
    </w:p>
    <w:p w:rsidR="00D20FFD" w:rsidRDefault="00D20FFD">
      <w:pPr>
        <w:pStyle w:val="a3"/>
        <w:spacing w:before="4"/>
        <w:rPr>
          <w:sz w:val="16"/>
        </w:rPr>
      </w:pPr>
    </w:p>
    <w:p w:rsidR="00D20FFD" w:rsidRDefault="00367868">
      <w:pPr>
        <w:pStyle w:val="a3"/>
        <w:spacing w:before="90"/>
        <w:ind w:left="312"/>
      </w:pPr>
      <w:r>
        <w:rPr>
          <w:spacing w:val="-60"/>
          <w:u w:val="single"/>
        </w:rPr>
        <w:t xml:space="preserve"> </w:t>
      </w:r>
      <w:r>
        <w:rPr>
          <w:u w:val="single"/>
        </w:rPr>
        <w:t>Примерный список вопросов к зачёту</w:t>
      </w:r>
    </w:p>
    <w:p w:rsidR="00D20FFD" w:rsidRDefault="00367868">
      <w:pPr>
        <w:pStyle w:val="a5"/>
        <w:numPr>
          <w:ilvl w:val="0"/>
          <w:numId w:val="3"/>
        </w:numPr>
        <w:tabs>
          <w:tab w:val="left" w:pos="1306"/>
          <w:tab w:val="left" w:pos="1307"/>
        </w:tabs>
        <w:spacing w:before="137"/>
        <w:rPr>
          <w:sz w:val="24"/>
        </w:rPr>
      </w:pPr>
      <w:r>
        <w:rPr>
          <w:sz w:val="24"/>
        </w:rPr>
        <w:t>Основные принципы передачи цифровых</w:t>
      </w:r>
      <w:r>
        <w:rPr>
          <w:spacing w:val="-5"/>
          <w:sz w:val="24"/>
        </w:rPr>
        <w:t xml:space="preserve"> </w:t>
      </w:r>
      <w:r>
        <w:rPr>
          <w:sz w:val="24"/>
        </w:rPr>
        <w:t>сигналов</w:t>
      </w:r>
    </w:p>
    <w:p w:rsidR="00D20FFD" w:rsidRDefault="00367868">
      <w:pPr>
        <w:pStyle w:val="a5"/>
        <w:numPr>
          <w:ilvl w:val="0"/>
          <w:numId w:val="3"/>
        </w:numPr>
        <w:tabs>
          <w:tab w:val="left" w:pos="1306"/>
          <w:tab w:val="left" w:pos="1307"/>
        </w:tabs>
        <w:spacing w:before="84"/>
        <w:rPr>
          <w:sz w:val="24"/>
        </w:rPr>
      </w:pPr>
      <w:r>
        <w:rPr>
          <w:sz w:val="24"/>
        </w:rPr>
        <w:t>Передача света по оптическому</w:t>
      </w:r>
      <w:r>
        <w:rPr>
          <w:spacing w:val="-7"/>
          <w:sz w:val="24"/>
        </w:rPr>
        <w:t xml:space="preserve"> </w:t>
      </w:r>
      <w:r>
        <w:rPr>
          <w:sz w:val="24"/>
        </w:rPr>
        <w:t>волноводу.</w:t>
      </w:r>
    </w:p>
    <w:p w:rsidR="00D20FFD" w:rsidRDefault="00367868">
      <w:pPr>
        <w:pStyle w:val="a5"/>
        <w:numPr>
          <w:ilvl w:val="0"/>
          <w:numId w:val="3"/>
        </w:numPr>
        <w:tabs>
          <w:tab w:val="left" w:pos="1306"/>
          <w:tab w:val="left" w:pos="1307"/>
        </w:tabs>
        <w:spacing w:before="82"/>
        <w:rPr>
          <w:sz w:val="24"/>
        </w:rPr>
      </w:pPr>
      <w:r>
        <w:rPr>
          <w:sz w:val="24"/>
        </w:rPr>
        <w:t>Оптоволокно. Типы, характеристики и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применение.</w:t>
      </w:r>
    </w:p>
    <w:p w:rsidR="00D20FFD" w:rsidRDefault="00367868">
      <w:pPr>
        <w:pStyle w:val="a5"/>
        <w:numPr>
          <w:ilvl w:val="0"/>
          <w:numId w:val="3"/>
        </w:numPr>
        <w:tabs>
          <w:tab w:val="left" w:pos="1306"/>
          <w:tab w:val="left" w:pos="1307"/>
        </w:tabs>
        <w:spacing w:before="84"/>
        <w:rPr>
          <w:sz w:val="24"/>
        </w:rPr>
      </w:pPr>
      <w:r>
        <w:rPr>
          <w:sz w:val="24"/>
        </w:rPr>
        <w:t>Потери в волоконно-оптических линях</w:t>
      </w:r>
      <w:r>
        <w:rPr>
          <w:spacing w:val="2"/>
          <w:sz w:val="24"/>
        </w:rPr>
        <w:t xml:space="preserve"> </w:t>
      </w:r>
      <w:r>
        <w:rPr>
          <w:sz w:val="24"/>
        </w:rPr>
        <w:t>связи.</w:t>
      </w:r>
    </w:p>
    <w:p w:rsidR="00D20FFD" w:rsidRDefault="00367868">
      <w:pPr>
        <w:pStyle w:val="a5"/>
        <w:numPr>
          <w:ilvl w:val="1"/>
          <w:numId w:val="3"/>
        </w:numPr>
        <w:tabs>
          <w:tab w:val="left" w:pos="1306"/>
          <w:tab w:val="left" w:pos="1307"/>
        </w:tabs>
        <w:spacing w:before="82"/>
        <w:ind w:left="1306"/>
        <w:rPr>
          <w:sz w:val="24"/>
        </w:rPr>
      </w:pPr>
      <w:r>
        <w:rPr>
          <w:sz w:val="24"/>
        </w:rPr>
        <w:t>Архитектура учебного лабораторного комплекса NI ELVIS</w:t>
      </w:r>
      <w:r>
        <w:rPr>
          <w:spacing w:val="-1"/>
          <w:sz w:val="24"/>
        </w:rPr>
        <w:t xml:space="preserve"> </w:t>
      </w:r>
      <w:r>
        <w:rPr>
          <w:sz w:val="24"/>
        </w:rPr>
        <w:t>II.</w:t>
      </w:r>
    </w:p>
    <w:p w:rsidR="00D20FFD" w:rsidRDefault="00367868">
      <w:pPr>
        <w:pStyle w:val="a5"/>
        <w:numPr>
          <w:ilvl w:val="1"/>
          <w:numId w:val="3"/>
        </w:numPr>
        <w:tabs>
          <w:tab w:val="left" w:pos="1306"/>
          <w:tab w:val="left" w:pos="1307"/>
        </w:tabs>
        <w:spacing w:before="84"/>
        <w:ind w:left="1306"/>
        <w:rPr>
          <w:sz w:val="24"/>
        </w:rPr>
      </w:pPr>
      <w:r>
        <w:rPr>
          <w:sz w:val="24"/>
        </w:rPr>
        <w:t>Типичные параметры настройки цифрового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осциллографа.</w:t>
      </w:r>
    </w:p>
    <w:p w:rsidR="00D20FFD" w:rsidRDefault="00367868">
      <w:pPr>
        <w:pStyle w:val="a5"/>
        <w:numPr>
          <w:ilvl w:val="1"/>
          <w:numId w:val="3"/>
        </w:numPr>
        <w:tabs>
          <w:tab w:val="left" w:pos="1306"/>
          <w:tab w:val="left" w:pos="1307"/>
        </w:tabs>
        <w:spacing w:before="81"/>
        <w:ind w:left="1306"/>
        <w:rPr>
          <w:sz w:val="24"/>
        </w:rPr>
      </w:pPr>
      <w:r>
        <w:rPr>
          <w:sz w:val="24"/>
        </w:rPr>
        <w:t>Основные функциональные блоки расширительного модуля Emona</w:t>
      </w:r>
      <w:r>
        <w:rPr>
          <w:spacing w:val="-8"/>
          <w:sz w:val="24"/>
        </w:rPr>
        <w:t xml:space="preserve"> </w:t>
      </w:r>
      <w:r>
        <w:rPr>
          <w:sz w:val="24"/>
        </w:rPr>
        <w:t>FOTEx.</w:t>
      </w:r>
    </w:p>
    <w:p w:rsidR="00D20FFD" w:rsidRDefault="00367868">
      <w:pPr>
        <w:pStyle w:val="a5"/>
        <w:numPr>
          <w:ilvl w:val="1"/>
          <w:numId w:val="3"/>
        </w:numPr>
        <w:tabs>
          <w:tab w:val="left" w:pos="1306"/>
          <w:tab w:val="left" w:pos="1307"/>
        </w:tabs>
        <w:spacing w:before="84"/>
        <w:ind w:left="1306"/>
        <w:rPr>
          <w:sz w:val="24"/>
        </w:rPr>
      </w:pPr>
      <w:r>
        <w:rPr>
          <w:sz w:val="24"/>
        </w:rPr>
        <w:t>Принципы</w:t>
      </w:r>
      <w:r>
        <w:rPr>
          <w:spacing w:val="-1"/>
          <w:sz w:val="24"/>
        </w:rPr>
        <w:t xml:space="preserve"> </w:t>
      </w:r>
      <w:r>
        <w:rPr>
          <w:sz w:val="24"/>
        </w:rPr>
        <w:t>ИКМ-кодирования.</w:t>
      </w:r>
    </w:p>
    <w:p w:rsidR="00D20FFD" w:rsidRDefault="00367868">
      <w:pPr>
        <w:pStyle w:val="a5"/>
        <w:numPr>
          <w:ilvl w:val="1"/>
          <w:numId w:val="3"/>
        </w:numPr>
        <w:tabs>
          <w:tab w:val="left" w:pos="1306"/>
          <w:tab w:val="left" w:pos="1307"/>
        </w:tabs>
        <w:spacing w:before="82"/>
        <w:ind w:left="1306"/>
        <w:rPr>
          <w:sz w:val="24"/>
        </w:rPr>
      </w:pPr>
      <w:r>
        <w:rPr>
          <w:sz w:val="24"/>
        </w:rPr>
        <w:t>Аналого-цифровое</w:t>
      </w:r>
      <w:r>
        <w:rPr>
          <w:spacing w:val="-2"/>
          <w:sz w:val="24"/>
        </w:rPr>
        <w:t xml:space="preserve"> </w:t>
      </w:r>
      <w:r>
        <w:rPr>
          <w:sz w:val="24"/>
        </w:rPr>
        <w:t>преобразование.</w:t>
      </w:r>
    </w:p>
    <w:p w:rsidR="00D20FFD" w:rsidRDefault="00367868">
      <w:pPr>
        <w:pStyle w:val="a5"/>
        <w:numPr>
          <w:ilvl w:val="1"/>
          <w:numId w:val="3"/>
        </w:numPr>
        <w:tabs>
          <w:tab w:val="left" w:pos="1306"/>
          <w:tab w:val="left" w:pos="1307"/>
        </w:tabs>
        <w:spacing w:before="85"/>
        <w:ind w:left="1306"/>
        <w:rPr>
          <w:sz w:val="24"/>
        </w:rPr>
      </w:pPr>
      <w:r>
        <w:rPr>
          <w:sz w:val="24"/>
        </w:rPr>
        <w:t>Методика</w:t>
      </w:r>
      <w:r>
        <w:rPr>
          <w:spacing w:val="-2"/>
          <w:sz w:val="24"/>
        </w:rPr>
        <w:t xml:space="preserve"> </w:t>
      </w:r>
      <w:r>
        <w:rPr>
          <w:sz w:val="24"/>
        </w:rPr>
        <w:t>ИКМ-декодирования.</w:t>
      </w:r>
    </w:p>
    <w:p w:rsidR="00D20FFD" w:rsidRDefault="00367868">
      <w:pPr>
        <w:pStyle w:val="a5"/>
        <w:numPr>
          <w:ilvl w:val="1"/>
          <w:numId w:val="3"/>
        </w:numPr>
        <w:tabs>
          <w:tab w:val="left" w:pos="1306"/>
          <w:tab w:val="left" w:pos="1307"/>
        </w:tabs>
        <w:spacing w:before="81"/>
        <w:ind w:left="1306"/>
        <w:rPr>
          <w:sz w:val="24"/>
        </w:rPr>
      </w:pPr>
      <w:r>
        <w:rPr>
          <w:sz w:val="24"/>
        </w:rPr>
        <w:t>Теорема Найквиста. Частота Найквиста. Дискретизация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сигнала.</w:t>
      </w:r>
    </w:p>
    <w:p w:rsidR="00D20FFD" w:rsidRDefault="00367868">
      <w:pPr>
        <w:pStyle w:val="a5"/>
        <w:numPr>
          <w:ilvl w:val="1"/>
          <w:numId w:val="3"/>
        </w:numPr>
        <w:tabs>
          <w:tab w:val="left" w:pos="1306"/>
          <w:tab w:val="left" w:pos="1307"/>
        </w:tabs>
        <w:spacing w:before="84" w:line="312" w:lineRule="auto"/>
        <w:ind w:right="698" w:hanging="567"/>
        <w:rPr>
          <w:sz w:val="24"/>
        </w:rPr>
      </w:pPr>
      <w:r>
        <w:rPr>
          <w:sz w:val="24"/>
        </w:rPr>
        <w:t>Принципы линейного кодирования сигнала. Цифровой сигнал. TTL. Биполярный код</w:t>
      </w:r>
      <w:r>
        <w:rPr>
          <w:spacing w:val="-1"/>
          <w:sz w:val="24"/>
        </w:rPr>
        <w:t xml:space="preserve"> </w:t>
      </w:r>
      <w:r>
        <w:rPr>
          <w:sz w:val="24"/>
        </w:rPr>
        <w:t>NRZ.</w:t>
      </w:r>
    </w:p>
    <w:p w:rsidR="00D20FFD" w:rsidRDefault="00367868">
      <w:pPr>
        <w:pStyle w:val="a5"/>
        <w:numPr>
          <w:ilvl w:val="1"/>
          <w:numId w:val="3"/>
        </w:numPr>
        <w:tabs>
          <w:tab w:val="left" w:pos="1306"/>
          <w:tab w:val="left" w:pos="1307"/>
        </w:tabs>
        <w:ind w:left="1306"/>
        <w:rPr>
          <w:sz w:val="24"/>
        </w:rPr>
      </w:pPr>
      <w:r>
        <w:rPr>
          <w:sz w:val="24"/>
        </w:rPr>
        <w:t>Бифазный код (манчестерский)</w:t>
      </w:r>
      <w:r>
        <w:rPr>
          <w:spacing w:val="-2"/>
          <w:sz w:val="24"/>
        </w:rPr>
        <w:t xml:space="preserve"> </w:t>
      </w:r>
      <w:r>
        <w:rPr>
          <w:sz w:val="24"/>
        </w:rPr>
        <w:t>BiФ.</w:t>
      </w:r>
    </w:p>
    <w:p w:rsidR="00D20FFD" w:rsidRDefault="00367868">
      <w:pPr>
        <w:pStyle w:val="a5"/>
        <w:numPr>
          <w:ilvl w:val="1"/>
          <w:numId w:val="3"/>
        </w:numPr>
        <w:tabs>
          <w:tab w:val="left" w:pos="1306"/>
          <w:tab w:val="left" w:pos="1307"/>
        </w:tabs>
        <w:spacing w:before="82"/>
        <w:ind w:left="1306"/>
        <w:rPr>
          <w:sz w:val="24"/>
        </w:rPr>
      </w:pPr>
      <w:r>
        <w:rPr>
          <w:sz w:val="24"/>
        </w:rPr>
        <w:t>Линейный код RZ-AMI. Энергетические затраты при</w:t>
      </w:r>
      <w:r>
        <w:rPr>
          <w:spacing w:val="-4"/>
          <w:sz w:val="24"/>
        </w:rPr>
        <w:t xml:space="preserve"> </w:t>
      </w:r>
      <w:r>
        <w:rPr>
          <w:sz w:val="24"/>
        </w:rPr>
        <w:t>кодировании.</w:t>
      </w:r>
    </w:p>
    <w:p w:rsidR="00D20FFD" w:rsidRDefault="00367868">
      <w:pPr>
        <w:pStyle w:val="a5"/>
        <w:numPr>
          <w:ilvl w:val="1"/>
          <w:numId w:val="3"/>
        </w:numPr>
        <w:tabs>
          <w:tab w:val="left" w:pos="1306"/>
          <w:tab w:val="left" w:pos="1307"/>
        </w:tabs>
        <w:spacing w:before="84"/>
        <w:ind w:left="1306"/>
        <w:rPr>
          <w:sz w:val="24"/>
        </w:rPr>
      </w:pPr>
      <w:r>
        <w:rPr>
          <w:sz w:val="24"/>
        </w:rPr>
        <w:t>Восстановление сигнала битовой синхронизации (тактового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сигнала).</w:t>
      </w:r>
    </w:p>
    <w:p w:rsidR="00D20FFD" w:rsidRDefault="00367868">
      <w:pPr>
        <w:pStyle w:val="a5"/>
        <w:numPr>
          <w:ilvl w:val="1"/>
          <w:numId w:val="3"/>
        </w:numPr>
        <w:tabs>
          <w:tab w:val="left" w:pos="1306"/>
          <w:tab w:val="left" w:pos="1307"/>
        </w:tabs>
        <w:spacing w:before="82"/>
        <w:ind w:left="1306"/>
        <w:rPr>
          <w:sz w:val="24"/>
        </w:rPr>
      </w:pPr>
      <w:r>
        <w:rPr>
          <w:sz w:val="24"/>
        </w:rPr>
        <w:t>Организация двунаправленной линии передачи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информации.</w:t>
      </w:r>
    </w:p>
    <w:p w:rsidR="00D20FFD" w:rsidRDefault="00367868">
      <w:pPr>
        <w:pStyle w:val="a5"/>
        <w:numPr>
          <w:ilvl w:val="1"/>
          <w:numId w:val="3"/>
        </w:numPr>
        <w:tabs>
          <w:tab w:val="left" w:pos="1306"/>
          <w:tab w:val="left" w:pos="1307"/>
        </w:tabs>
        <w:spacing w:before="84"/>
        <w:ind w:left="1306"/>
        <w:rPr>
          <w:sz w:val="24"/>
        </w:rPr>
      </w:pPr>
      <w:r>
        <w:rPr>
          <w:sz w:val="24"/>
        </w:rPr>
        <w:t>Методы TDMA и FDMA при</w:t>
      </w:r>
      <w:r>
        <w:rPr>
          <w:spacing w:val="-4"/>
          <w:sz w:val="24"/>
        </w:rPr>
        <w:t xml:space="preserve"> </w:t>
      </w:r>
      <w:r>
        <w:rPr>
          <w:sz w:val="24"/>
        </w:rPr>
        <w:t>мультиплексировании.</w:t>
      </w:r>
    </w:p>
    <w:p w:rsidR="00D20FFD" w:rsidRDefault="00367868">
      <w:pPr>
        <w:pStyle w:val="a5"/>
        <w:numPr>
          <w:ilvl w:val="1"/>
          <w:numId w:val="3"/>
        </w:numPr>
        <w:tabs>
          <w:tab w:val="left" w:pos="1306"/>
          <w:tab w:val="left" w:pos="1307"/>
        </w:tabs>
        <w:spacing w:before="82"/>
        <w:ind w:left="1306"/>
        <w:rPr>
          <w:sz w:val="24"/>
        </w:rPr>
      </w:pPr>
      <w:r>
        <w:rPr>
          <w:sz w:val="24"/>
        </w:rPr>
        <w:t>Преобразование сигнала из световой формы в электрическую и</w:t>
      </w:r>
      <w:r>
        <w:rPr>
          <w:spacing w:val="-9"/>
          <w:sz w:val="24"/>
        </w:rPr>
        <w:t xml:space="preserve"> </w:t>
      </w:r>
      <w:r>
        <w:rPr>
          <w:sz w:val="24"/>
        </w:rPr>
        <w:t>наоборот.</w:t>
      </w:r>
    </w:p>
    <w:p w:rsidR="00D20FFD" w:rsidRDefault="00367868">
      <w:pPr>
        <w:pStyle w:val="a5"/>
        <w:numPr>
          <w:ilvl w:val="1"/>
          <w:numId w:val="3"/>
        </w:numPr>
        <w:tabs>
          <w:tab w:val="left" w:pos="1306"/>
          <w:tab w:val="left" w:pos="1307"/>
        </w:tabs>
        <w:spacing w:before="84"/>
        <w:ind w:left="1306"/>
        <w:rPr>
          <w:sz w:val="24"/>
        </w:rPr>
      </w:pPr>
      <w:r>
        <w:rPr>
          <w:sz w:val="24"/>
        </w:rPr>
        <w:t>Фильтрация оптических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сигналов.</w:t>
      </w:r>
    </w:p>
    <w:p w:rsidR="00D20FFD" w:rsidRDefault="00367868">
      <w:pPr>
        <w:pStyle w:val="a5"/>
        <w:numPr>
          <w:ilvl w:val="1"/>
          <w:numId w:val="3"/>
        </w:numPr>
        <w:tabs>
          <w:tab w:val="left" w:pos="1306"/>
          <w:tab w:val="left" w:pos="1307"/>
        </w:tabs>
        <w:spacing w:before="81"/>
        <w:ind w:left="1306"/>
        <w:rPr>
          <w:sz w:val="24"/>
        </w:rPr>
      </w:pPr>
      <w:r>
        <w:rPr>
          <w:sz w:val="24"/>
        </w:rPr>
        <w:t>Объединение оптических сигналов.</w:t>
      </w:r>
    </w:p>
    <w:p w:rsidR="00D20FFD" w:rsidRDefault="00367868">
      <w:pPr>
        <w:pStyle w:val="a5"/>
        <w:numPr>
          <w:ilvl w:val="1"/>
          <w:numId w:val="3"/>
        </w:numPr>
        <w:tabs>
          <w:tab w:val="left" w:pos="1306"/>
          <w:tab w:val="left" w:pos="1307"/>
        </w:tabs>
        <w:spacing w:before="84"/>
        <w:ind w:left="1306"/>
        <w:rPr>
          <w:sz w:val="24"/>
        </w:rPr>
      </w:pPr>
      <w:r>
        <w:rPr>
          <w:sz w:val="24"/>
        </w:rPr>
        <w:t>Разделение оптических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сигналов.</w:t>
      </w:r>
    </w:p>
    <w:p w:rsidR="00D20FFD" w:rsidRDefault="00367868">
      <w:pPr>
        <w:pStyle w:val="a5"/>
        <w:numPr>
          <w:ilvl w:val="1"/>
          <w:numId w:val="3"/>
        </w:numPr>
        <w:tabs>
          <w:tab w:val="left" w:pos="1306"/>
          <w:tab w:val="left" w:pos="1307"/>
        </w:tabs>
        <w:spacing w:before="82"/>
        <w:ind w:left="1306"/>
        <w:rPr>
          <w:sz w:val="24"/>
        </w:rPr>
      </w:pPr>
      <w:r>
        <w:rPr>
          <w:sz w:val="24"/>
        </w:rPr>
        <w:t>Спектральное уплотнение.</w:t>
      </w:r>
    </w:p>
    <w:p w:rsidR="00D20FFD" w:rsidRDefault="00367868">
      <w:pPr>
        <w:pStyle w:val="a5"/>
        <w:numPr>
          <w:ilvl w:val="1"/>
          <w:numId w:val="3"/>
        </w:numPr>
        <w:tabs>
          <w:tab w:val="left" w:pos="1306"/>
          <w:tab w:val="left" w:pos="1307"/>
        </w:tabs>
        <w:spacing w:before="84"/>
        <w:ind w:left="1306"/>
        <w:rPr>
          <w:sz w:val="24"/>
        </w:rPr>
      </w:pPr>
      <w:r>
        <w:rPr>
          <w:sz w:val="24"/>
        </w:rPr>
        <w:t>Организация многоканальной оптической линии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связи.</w:t>
      </w:r>
    </w:p>
    <w:p w:rsidR="00D20FFD" w:rsidRDefault="00367868">
      <w:pPr>
        <w:pStyle w:val="a5"/>
        <w:numPr>
          <w:ilvl w:val="1"/>
          <w:numId w:val="3"/>
        </w:numPr>
        <w:tabs>
          <w:tab w:val="left" w:pos="1306"/>
          <w:tab w:val="left" w:pos="1307"/>
        </w:tabs>
        <w:spacing w:before="82"/>
        <w:ind w:left="1306"/>
        <w:rPr>
          <w:sz w:val="24"/>
        </w:rPr>
      </w:pPr>
      <w:r>
        <w:rPr>
          <w:sz w:val="24"/>
        </w:rPr>
        <w:t>Определение коэффициента затухания оптического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кабеля.</w:t>
      </w:r>
    </w:p>
    <w:p w:rsidR="00D20FFD" w:rsidRDefault="00D20FFD">
      <w:pPr>
        <w:pStyle w:val="a3"/>
        <w:rPr>
          <w:sz w:val="26"/>
        </w:rPr>
      </w:pPr>
    </w:p>
    <w:sectPr w:rsidR="00D20FFD">
      <w:pgSz w:w="11910" w:h="16850"/>
      <w:pgMar w:top="980" w:right="440" w:bottom="280" w:left="820" w:header="722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3BA3" w:rsidRDefault="004F3BA3">
      <w:r>
        <w:separator/>
      </w:r>
    </w:p>
  </w:endnote>
  <w:endnote w:type="continuationSeparator" w:id="0">
    <w:p w:rsidR="004F3BA3" w:rsidRDefault="004F3B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3BA3" w:rsidRDefault="004F3BA3">
      <w:r>
        <w:separator/>
      </w:r>
    </w:p>
  </w:footnote>
  <w:footnote w:type="continuationSeparator" w:id="0">
    <w:p w:rsidR="004F3BA3" w:rsidRDefault="004F3B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0FFD" w:rsidRDefault="00F57A0A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22C6972" wp14:editId="4CD5F528">
              <wp:simplePos x="0" y="0"/>
              <wp:positionH relativeFrom="page">
                <wp:posOffset>6650355</wp:posOffset>
              </wp:positionH>
              <wp:positionV relativeFrom="page">
                <wp:posOffset>445770</wp:posOffset>
              </wp:positionV>
              <wp:extent cx="228600" cy="19431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0FFD" w:rsidRDefault="00367868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D3383">
                            <w:rPr>
                              <w:noProof/>
                            </w:rP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523.65pt;margin-top:35.1pt;width:18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" filled="f" stroked="f">
              <v:textbox inset="0,0,0,0">
                <w:txbxContent>
                  <w:p w:rsidR="00D20FFD" w:rsidRDefault="00367868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4D3383">
                      <w:rPr>
                        <w:noProof/>
                      </w:rP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229DF"/>
    <w:multiLevelType w:val="hybridMultilevel"/>
    <w:tmpl w:val="FB324AAC"/>
    <w:lvl w:ilvl="0" w:tplc="14A2FF22">
      <w:numFmt w:val="bullet"/>
      <w:lvlText w:val="-"/>
      <w:lvlJc w:val="left"/>
      <w:pPr>
        <w:ind w:left="1446" w:hanging="360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79E253C6">
      <w:numFmt w:val="bullet"/>
      <w:lvlText w:val="•"/>
      <w:lvlJc w:val="left"/>
      <w:pPr>
        <w:ind w:left="2360" w:hanging="360"/>
      </w:pPr>
      <w:rPr>
        <w:rFonts w:hint="default"/>
        <w:lang w:val="ru-RU" w:eastAsia="en-US" w:bidi="ar-SA"/>
      </w:rPr>
    </w:lvl>
    <w:lvl w:ilvl="2" w:tplc="3950407E">
      <w:numFmt w:val="bullet"/>
      <w:lvlText w:val="•"/>
      <w:lvlJc w:val="left"/>
      <w:pPr>
        <w:ind w:left="3281" w:hanging="360"/>
      </w:pPr>
      <w:rPr>
        <w:rFonts w:hint="default"/>
        <w:lang w:val="ru-RU" w:eastAsia="en-US" w:bidi="ar-SA"/>
      </w:rPr>
    </w:lvl>
    <w:lvl w:ilvl="3" w:tplc="991080F4">
      <w:numFmt w:val="bullet"/>
      <w:lvlText w:val="•"/>
      <w:lvlJc w:val="left"/>
      <w:pPr>
        <w:ind w:left="4201" w:hanging="360"/>
      </w:pPr>
      <w:rPr>
        <w:rFonts w:hint="default"/>
        <w:lang w:val="ru-RU" w:eastAsia="en-US" w:bidi="ar-SA"/>
      </w:rPr>
    </w:lvl>
    <w:lvl w:ilvl="4" w:tplc="7EECBBCC">
      <w:numFmt w:val="bullet"/>
      <w:lvlText w:val="•"/>
      <w:lvlJc w:val="left"/>
      <w:pPr>
        <w:ind w:left="5122" w:hanging="360"/>
      </w:pPr>
      <w:rPr>
        <w:rFonts w:hint="default"/>
        <w:lang w:val="ru-RU" w:eastAsia="en-US" w:bidi="ar-SA"/>
      </w:rPr>
    </w:lvl>
    <w:lvl w:ilvl="5" w:tplc="0F92CCDE">
      <w:numFmt w:val="bullet"/>
      <w:lvlText w:val="•"/>
      <w:lvlJc w:val="left"/>
      <w:pPr>
        <w:ind w:left="6043" w:hanging="360"/>
      </w:pPr>
      <w:rPr>
        <w:rFonts w:hint="default"/>
        <w:lang w:val="ru-RU" w:eastAsia="en-US" w:bidi="ar-SA"/>
      </w:rPr>
    </w:lvl>
    <w:lvl w:ilvl="6" w:tplc="F516D0EE">
      <w:numFmt w:val="bullet"/>
      <w:lvlText w:val="•"/>
      <w:lvlJc w:val="left"/>
      <w:pPr>
        <w:ind w:left="6963" w:hanging="360"/>
      </w:pPr>
      <w:rPr>
        <w:rFonts w:hint="default"/>
        <w:lang w:val="ru-RU" w:eastAsia="en-US" w:bidi="ar-SA"/>
      </w:rPr>
    </w:lvl>
    <w:lvl w:ilvl="7" w:tplc="D79E5AD4">
      <w:numFmt w:val="bullet"/>
      <w:lvlText w:val="•"/>
      <w:lvlJc w:val="left"/>
      <w:pPr>
        <w:ind w:left="7884" w:hanging="360"/>
      </w:pPr>
      <w:rPr>
        <w:rFonts w:hint="default"/>
        <w:lang w:val="ru-RU" w:eastAsia="en-US" w:bidi="ar-SA"/>
      </w:rPr>
    </w:lvl>
    <w:lvl w:ilvl="8" w:tplc="CE3A17C4">
      <w:numFmt w:val="bullet"/>
      <w:lvlText w:val="•"/>
      <w:lvlJc w:val="left"/>
      <w:pPr>
        <w:ind w:left="8805" w:hanging="360"/>
      </w:pPr>
      <w:rPr>
        <w:rFonts w:hint="default"/>
        <w:lang w:val="ru-RU" w:eastAsia="en-US" w:bidi="ar-SA"/>
      </w:rPr>
    </w:lvl>
  </w:abstractNum>
  <w:abstractNum w:abstractNumId="1">
    <w:nsid w:val="17193CF4"/>
    <w:multiLevelType w:val="hybridMultilevel"/>
    <w:tmpl w:val="2340A160"/>
    <w:lvl w:ilvl="0" w:tplc="8EF4A524">
      <w:start w:val="1"/>
      <w:numFmt w:val="decimal"/>
      <w:lvlText w:val="%1."/>
      <w:lvlJc w:val="left"/>
      <w:pPr>
        <w:ind w:left="552" w:hanging="240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en-US" w:bidi="ar-SA"/>
      </w:rPr>
    </w:lvl>
    <w:lvl w:ilvl="1" w:tplc="E7FA1486">
      <w:numFmt w:val="bullet"/>
      <w:lvlText w:val="-"/>
      <w:lvlJc w:val="left"/>
      <w:pPr>
        <w:ind w:left="1381" w:hanging="360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2" w:tplc="AAC6DA72">
      <w:numFmt w:val="bullet"/>
      <w:lvlText w:val="•"/>
      <w:lvlJc w:val="left"/>
      <w:pPr>
        <w:ind w:left="2409" w:hanging="360"/>
      </w:pPr>
      <w:rPr>
        <w:rFonts w:hint="default"/>
        <w:lang w:val="ru-RU" w:eastAsia="en-US" w:bidi="ar-SA"/>
      </w:rPr>
    </w:lvl>
    <w:lvl w:ilvl="3" w:tplc="FBE64340">
      <w:numFmt w:val="bullet"/>
      <w:lvlText w:val="•"/>
      <w:lvlJc w:val="left"/>
      <w:pPr>
        <w:ind w:left="3439" w:hanging="360"/>
      </w:pPr>
      <w:rPr>
        <w:rFonts w:hint="default"/>
        <w:lang w:val="ru-RU" w:eastAsia="en-US" w:bidi="ar-SA"/>
      </w:rPr>
    </w:lvl>
    <w:lvl w:ilvl="4" w:tplc="7AF696E4">
      <w:numFmt w:val="bullet"/>
      <w:lvlText w:val="•"/>
      <w:lvlJc w:val="left"/>
      <w:pPr>
        <w:ind w:left="4468" w:hanging="360"/>
      </w:pPr>
      <w:rPr>
        <w:rFonts w:hint="default"/>
        <w:lang w:val="ru-RU" w:eastAsia="en-US" w:bidi="ar-SA"/>
      </w:rPr>
    </w:lvl>
    <w:lvl w:ilvl="5" w:tplc="47CCB838">
      <w:numFmt w:val="bullet"/>
      <w:lvlText w:val="•"/>
      <w:lvlJc w:val="left"/>
      <w:pPr>
        <w:ind w:left="5498" w:hanging="360"/>
      </w:pPr>
      <w:rPr>
        <w:rFonts w:hint="default"/>
        <w:lang w:val="ru-RU" w:eastAsia="en-US" w:bidi="ar-SA"/>
      </w:rPr>
    </w:lvl>
    <w:lvl w:ilvl="6" w:tplc="AB9CFBBC">
      <w:numFmt w:val="bullet"/>
      <w:lvlText w:val="•"/>
      <w:lvlJc w:val="left"/>
      <w:pPr>
        <w:ind w:left="6528" w:hanging="360"/>
      </w:pPr>
      <w:rPr>
        <w:rFonts w:hint="default"/>
        <w:lang w:val="ru-RU" w:eastAsia="en-US" w:bidi="ar-SA"/>
      </w:rPr>
    </w:lvl>
    <w:lvl w:ilvl="7" w:tplc="12606038">
      <w:numFmt w:val="bullet"/>
      <w:lvlText w:val="•"/>
      <w:lvlJc w:val="left"/>
      <w:pPr>
        <w:ind w:left="7557" w:hanging="360"/>
      </w:pPr>
      <w:rPr>
        <w:rFonts w:hint="default"/>
        <w:lang w:val="ru-RU" w:eastAsia="en-US" w:bidi="ar-SA"/>
      </w:rPr>
    </w:lvl>
    <w:lvl w:ilvl="8" w:tplc="DC8A362E">
      <w:numFmt w:val="bullet"/>
      <w:lvlText w:val="•"/>
      <w:lvlJc w:val="left"/>
      <w:pPr>
        <w:ind w:left="8587" w:hanging="360"/>
      </w:pPr>
      <w:rPr>
        <w:rFonts w:hint="default"/>
        <w:lang w:val="ru-RU" w:eastAsia="en-US" w:bidi="ar-SA"/>
      </w:rPr>
    </w:lvl>
  </w:abstractNum>
  <w:abstractNum w:abstractNumId="2">
    <w:nsid w:val="2C306682"/>
    <w:multiLevelType w:val="hybridMultilevel"/>
    <w:tmpl w:val="B32C26D2"/>
    <w:lvl w:ilvl="0" w:tplc="9878DC3C">
      <w:start w:val="1"/>
      <w:numFmt w:val="decimal"/>
      <w:lvlText w:val="%1)"/>
      <w:lvlJc w:val="left"/>
      <w:pPr>
        <w:ind w:left="1033" w:hanging="360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AAAC2238">
      <w:numFmt w:val="bullet"/>
      <w:lvlText w:val="•"/>
      <w:lvlJc w:val="left"/>
      <w:pPr>
        <w:ind w:left="2000" w:hanging="360"/>
      </w:pPr>
      <w:rPr>
        <w:rFonts w:hint="default"/>
        <w:lang w:val="ru-RU" w:eastAsia="en-US" w:bidi="ar-SA"/>
      </w:rPr>
    </w:lvl>
    <w:lvl w:ilvl="2" w:tplc="08EE04B0">
      <w:numFmt w:val="bullet"/>
      <w:lvlText w:val="•"/>
      <w:lvlJc w:val="left"/>
      <w:pPr>
        <w:ind w:left="2961" w:hanging="360"/>
      </w:pPr>
      <w:rPr>
        <w:rFonts w:hint="default"/>
        <w:lang w:val="ru-RU" w:eastAsia="en-US" w:bidi="ar-SA"/>
      </w:rPr>
    </w:lvl>
    <w:lvl w:ilvl="3" w:tplc="36326DD8">
      <w:numFmt w:val="bullet"/>
      <w:lvlText w:val="•"/>
      <w:lvlJc w:val="left"/>
      <w:pPr>
        <w:ind w:left="3921" w:hanging="360"/>
      </w:pPr>
      <w:rPr>
        <w:rFonts w:hint="default"/>
        <w:lang w:val="ru-RU" w:eastAsia="en-US" w:bidi="ar-SA"/>
      </w:rPr>
    </w:lvl>
    <w:lvl w:ilvl="4" w:tplc="90ACBC94">
      <w:numFmt w:val="bullet"/>
      <w:lvlText w:val="•"/>
      <w:lvlJc w:val="left"/>
      <w:pPr>
        <w:ind w:left="4882" w:hanging="360"/>
      </w:pPr>
      <w:rPr>
        <w:rFonts w:hint="default"/>
        <w:lang w:val="ru-RU" w:eastAsia="en-US" w:bidi="ar-SA"/>
      </w:rPr>
    </w:lvl>
    <w:lvl w:ilvl="5" w:tplc="F086F8A0">
      <w:numFmt w:val="bullet"/>
      <w:lvlText w:val="•"/>
      <w:lvlJc w:val="left"/>
      <w:pPr>
        <w:ind w:left="5843" w:hanging="360"/>
      </w:pPr>
      <w:rPr>
        <w:rFonts w:hint="default"/>
        <w:lang w:val="ru-RU" w:eastAsia="en-US" w:bidi="ar-SA"/>
      </w:rPr>
    </w:lvl>
    <w:lvl w:ilvl="6" w:tplc="A3DE2C04">
      <w:numFmt w:val="bullet"/>
      <w:lvlText w:val="•"/>
      <w:lvlJc w:val="left"/>
      <w:pPr>
        <w:ind w:left="6803" w:hanging="360"/>
      </w:pPr>
      <w:rPr>
        <w:rFonts w:hint="default"/>
        <w:lang w:val="ru-RU" w:eastAsia="en-US" w:bidi="ar-SA"/>
      </w:rPr>
    </w:lvl>
    <w:lvl w:ilvl="7" w:tplc="ED2069D0">
      <w:numFmt w:val="bullet"/>
      <w:lvlText w:val="•"/>
      <w:lvlJc w:val="left"/>
      <w:pPr>
        <w:ind w:left="7764" w:hanging="360"/>
      </w:pPr>
      <w:rPr>
        <w:rFonts w:hint="default"/>
        <w:lang w:val="ru-RU" w:eastAsia="en-US" w:bidi="ar-SA"/>
      </w:rPr>
    </w:lvl>
    <w:lvl w:ilvl="8" w:tplc="C86457C6">
      <w:numFmt w:val="bullet"/>
      <w:lvlText w:val="•"/>
      <w:lvlJc w:val="left"/>
      <w:pPr>
        <w:ind w:left="8725" w:hanging="360"/>
      </w:pPr>
      <w:rPr>
        <w:rFonts w:hint="default"/>
        <w:lang w:val="ru-RU" w:eastAsia="en-US" w:bidi="ar-SA"/>
      </w:rPr>
    </w:lvl>
  </w:abstractNum>
  <w:abstractNum w:abstractNumId="3">
    <w:nsid w:val="308638BB"/>
    <w:multiLevelType w:val="multilevel"/>
    <w:tmpl w:val="FBD84B76"/>
    <w:lvl w:ilvl="0">
      <w:start w:val="11"/>
      <w:numFmt w:val="decimal"/>
      <w:lvlText w:val="%1"/>
      <w:lvlJc w:val="left"/>
      <w:pPr>
        <w:ind w:left="852" w:hanging="54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2" w:hanging="54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1033" w:hanging="360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74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76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1" w:hanging="360"/>
      </w:pPr>
      <w:rPr>
        <w:rFonts w:hint="default"/>
        <w:lang w:val="ru-RU" w:eastAsia="en-US" w:bidi="ar-SA"/>
      </w:rPr>
    </w:lvl>
  </w:abstractNum>
  <w:abstractNum w:abstractNumId="4">
    <w:nsid w:val="3A62047F"/>
    <w:multiLevelType w:val="multilevel"/>
    <w:tmpl w:val="7B1AFF82"/>
    <w:lvl w:ilvl="0">
      <w:start w:val="4"/>
      <w:numFmt w:val="decimal"/>
      <w:lvlText w:val="%1"/>
      <w:lvlJc w:val="left"/>
      <w:pPr>
        <w:ind w:left="1306" w:hanging="36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306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753" w:hanging="60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34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2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09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6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84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71" w:hanging="600"/>
      </w:pPr>
      <w:rPr>
        <w:rFonts w:hint="default"/>
        <w:lang w:val="ru-RU" w:eastAsia="en-US" w:bidi="ar-SA"/>
      </w:rPr>
    </w:lvl>
  </w:abstractNum>
  <w:abstractNum w:abstractNumId="5">
    <w:nsid w:val="3E4F2C9B"/>
    <w:multiLevelType w:val="multilevel"/>
    <w:tmpl w:val="E5C0754A"/>
    <w:lvl w:ilvl="0">
      <w:start w:val="2"/>
      <w:numFmt w:val="decimal"/>
      <w:lvlText w:val="%1"/>
      <w:lvlJc w:val="left"/>
      <w:pPr>
        <w:ind w:left="1441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41" w:hanging="42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8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0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2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4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6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5" w:hanging="420"/>
      </w:pPr>
      <w:rPr>
        <w:rFonts w:hint="default"/>
        <w:lang w:val="ru-RU" w:eastAsia="en-US" w:bidi="ar-SA"/>
      </w:rPr>
    </w:lvl>
  </w:abstractNum>
  <w:abstractNum w:abstractNumId="6">
    <w:nsid w:val="3E5E69BF"/>
    <w:multiLevelType w:val="hybridMultilevel"/>
    <w:tmpl w:val="4AA6126E"/>
    <w:lvl w:ilvl="0" w:tplc="454866CC">
      <w:start w:val="1"/>
      <w:numFmt w:val="decimal"/>
      <w:lvlText w:val="%1)"/>
      <w:lvlJc w:val="left"/>
      <w:pPr>
        <w:ind w:left="1033" w:hanging="360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073E257C">
      <w:numFmt w:val="bullet"/>
      <w:lvlText w:val="•"/>
      <w:lvlJc w:val="left"/>
      <w:pPr>
        <w:ind w:left="2000" w:hanging="360"/>
      </w:pPr>
      <w:rPr>
        <w:rFonts w:hint="default"/>
        <w:lang w:val="ru-RU" w:eastAsia="en-US" w:bidi="ar-SA"/>
      </w:rPr>
    </w:lvl>
    <w:lvl w:ilvl="2" w:tplc="8D6CFD76">
      <w:numFmt w:val="bullet"/>
      <w:lvlText w:val="•"/>
      <w:lvlJc w:val="left"/>
      <w:pPr>
        <w:ind w:left="2961" w:hanging="360"/>
      </w:pPr>
      <w:rPr>
        <w:rFonts w:hint="default"/>
        <w:lang w:val="ru-RU" w:eastAsia="en-US" w:bidi="ar-SA"/>
      </w:rPr>
    </w:lvl>
    <w:lvl w:ilvl="3" w:tplc="1FF420BA">
      <w:numFmt w:val="bullet"/>
      <w:lvlText w:val="•"/>
      <w:lvlJc w:val="left"/>
      <w:pPr>
        <w:ind w:left="3921" w:hanging="360"/>
      </w:pPr>
      <w:rPr>
        <w:rFonts w:hint="default"/>
        <w:lang w:val="ru-RU" w:eastAsia="en-US" w:bidi="ar-SA"/>
      </w:rPr>
    </w:lvl>
    <w:lvl w:ilvl="4" w:tplc="D2824EA2">
      <w:numFmt w:val="bullet"/>
      <w:lvlText w:val="•"/>
      <w:lvlJc w:val="left"/>
      <w:pPr>
        <w:ind w:left="4882" w:hanging="360"/>
      </w:pPr>
      <w:rPr>
        <w:rFonts w:hint="default"/>
        <w:lang w:val="ru-RU" w:eastAsia="en-US" w:bidi="ar-SA"/>
      </w:rPr>
    </w:lvl>
    <w:lvl w:ilvl="5" w:tplc="09D0E726">
      <w:numFmt w:val="bullet"/>
      <w:lvlText w:val="•"/>
      <w:lvlJc w:val="left"/>
      <w:pPr>
        <w:ind w:left="5843" w:hanging="360"/>
      </w:pPr>
      <w:rPr>
        <w:rFonts w:hint="default"/>
        <w:lang w:val="ru-RU" w:eastAsia="en-US" w:bidi="ar-SA"/>
      </w:rPr>
    </w:lvl>
    <w:lvl w:ilvl="6" w:tplc="4D80A986">
      <w:numFmt w:val="bullet"/>
      <w:lvlText w:val="•"/>
      <w:lvlJc w:val="left"/>
      <w:pPr>
        <w:ind w:left="6803" w:hanging="360"/>
      </w:pPr>
      <w:rPr>
        <w:rFonts w:hint="default"/>
        <w:lang w:val="ru-RU" w:eastAsia="en-US" w:bidi="ar-SA"/>
      </w:rPr>
    </w:lvl>
    <w:lvl w:ilvl="7" w:tplc="E6666646">
      <w:numFmt w:val="bullet"/>
      <w:lvlText w:val="•"/>
      <w:lvlJc w:val="left"/>
      <w:pPr>
        <w:ind w:left="7764" w:hanging="360"/>
      </w:pPr>
      <w:rPr>
        <w:rFonts w:hint="default"/>
        <w:lang w:val="ru-RU" w:eastAsia="en-US" w:bidi="ar-SA"/>
      </w:rPr>
    </w:lvl>
    <w:lvl w:ilvl="8" w:tplc="FEE2D172">
      <w:numFmt w:val="bullet"/>
      <w:lvlText w:val="•"/>
      <w:lvlJc w:val="left"/>
      <w:pPr>
        <w:ind w:left="8725" w:hanging="360"/>
      </w:pPr>
      <w:rPr>
        <w:rFonts w:hint="default"/>
        <w:lang w:val="ru-RU" w:eastAsia="en-US" w:bidi="ar-SA"/>
      </w:rPr>
    </w:lvl>
  </w:abstractNum>
  <w:abstractNum w:abstractNumId="7">
    <w:nsid w:val="40484B96"/>
    <w:multiLevelType w:val="hybridMultilevel"/>
    <w:tmpl w:val="E32EE098"/>
    <w:lvl w:ilvl="0" w:tplc="B0E4AAC4">
      <w:start w:val="1"/>
      <w:numFmt w:val="decimal"/>
      <w:lvlText w:val="%1)"/>
      <w:lvlJc w:val="left"/>
      <w:pPr>
        <w:ind w:left="1033" w:hanging="360"/>
        <w:jc w:val="left"/>
      </w:pPr>
      <w:rPr>
        <w:rFonts w:ascii="Times New Roman" w:eastAsia="Times New Roman" w:hAnsi="Times New Roman" w:cs="Times New Roman" w:hint="default"/>
        <w:spacing w:val="-20"/>
        <w:w w:val="97"/>
        <w:sz w:val="24"/>
        <w:szCs w:val="24"/>
        <w:lang w:val="ru-RU" w:eastAsia="en-US" w:bidi="ar-SA"/>
      </w:rPr>
    </w:lvl>
    <w:lvl w:ilvl="1" w:tplc="AD3EC994">
      <w:numFmt w:val="bullet"/>
      <w:lvlText w:val="•"/>
      <w:lvlJc w:val="left"/>
      <w:pPr>
        <w:ind w:left="2000" w:hanging="360"/>
      </w:pPr>
      <w:rPr>
        <w:rFonts w:hint="default"/>
        <w:lang w:val="ru-RU" w:eastAsia="en-US" w:bidi="ar-SA"/>
      </w:rPr>
    </w:lvl>
    <w:lvl w:ilvl="2" w:tplc="F0B635DA">
      <w:numFmt w:val="bullet"/>
      <w:lvlText w:val="•"/>
      <w:lvlJc w:val="left"/>
      <w:pPr>
        <w:ind w:left="2961" w:hanging="360"/>
      </w:pPr>
      <w:rPr>
        <w:rFonts w:hint="default"/>
        <w:lang w:val="ru-RU" w:eastAsia="en-US" w:bidi="ar-SA"/>
      </w:rPr>
    </w:lvl>
    <w:lvl w:ilvl="3" w:tplc="382C6082">
      <w:numFmt w:val="bullet"/>
      <w:lvlText w:val="•"/>
      <w:lvlJc w:val="left"/>
      <w:pPr>
        <w:ind w:left="3921" w:hanging="360"/>
      </w:pPr>
      <w:rPr>
        <w:rFonts w:hint="default"/>
        <w:lang w:val="ru-RU" w:eastAsia="en-US" w:bidi="ar-SA"/>
      </w:rPr>
    </w:lvl>
    <w:lvl w:ilvl="4" w:tplc="B894A456">
      <w:numFmt w:val="bullet"/>
      <w:lvlText w:val="•"/>
      <w:lvlJc w:val="left"/>
      <w:pPr>
        <w:ind w:left="4882" w:hanging="360"/>
      </w:pPr>
      <w:rPr>
        <w:rFonts w:hint="default"/>
        <w:lang w:val="ru-RU" w:eastAsia="en-US" w:bidi="ar-SA"/>
      </w:rPr>
    </w:lvl>
    <w:lvl w:ilvl="5" w:tplc="29085D0C">
      <w:numFmt w:val="bullet"/>
      <w:lvlText w:val="•"/>
      <w:lvlJc w:val="left"/>
      <w:pPr>
        <w:ind w:left="5843" w:hanging="360"/>
      </w:pPr>
      <w:rPr>
        <w:rFonts w:hint="default"/>
        <w:lang w:val="ru-RU" w:eastAsia="en-US" w:bidi="ar-SA"/>
      </w:rPr>
    </w:lvl>
    <w:lvl w:ilvl="6" w:tplc="0A1C46B0">
      <w:numFmt w:val="bullet"/>
      <w:lvlText w:val="•"/>
      <w:lvlJc w:val="left"/>
      <w:pPr>
        <w:ind w:left="6803" w:hanging="360"/>
      </w:pPr>
      <w:rPr>
        <w:rFonts w:hint="default"/>
        <w:lang w:val="ru-RU" w:eastAsia="en-US" w:bidi="ar-SA"/>
      </w:rPr>
    </w:lvl>
    <w:lvl w:ilvl="7" w:tplc="3D5EC7D2">
      <w:numFmt w:val="bullet"/>
      <w:lvlText w:val="•"/>
      <w:lvlJc w:val="left"/>
      <w:pPr>
        <w:ind w:left="7764" w:hanging="360"/>
      </w:pPr>
      <w:rPr>
        <w:rFonts w:hint="default"/>
        <w:lang w:val="ru-RU" w:eastAsia="en-US" w:bidi="ar-SA"/>
      </w:rPr>
    </w:lvl>
    <w:lvl w:ilvl="8" w:tplc="64EC233E">
      <w:numFmt w:val="bullet"/>
      <w:lvlText w:val="•"/>
      <w:lvlJc w:val="left"/>
      <w:pPr>
        <w:ind w:left="8725" w:hanging="360"/>
      </w:pPr>
      <w:rPr>
        <w:rFonts w:hint="default"/>
        <w:lang w:val="ru-RU" w:eastAsia="en-US" w:bidi="ar-SA"/>
      </w:rPr>
    </w:lvl>
  </w:abstractNum>
  <w:abstractNum w:abstractNumId="8">
    <w:nsid w:val="45D370A2"/>
    <w:multiLevelType w:val="hybridMultilevel"/>
    <w:tmpl w:val="9F12F2A0"/>
    <w:lvl w:ilvl="0" w:tplc="84AAE324">
      <w:numFmt w:val="bullet"/>
      <w:lvlText w:val="-"/>
      <w:lvlJc w:val="left"/>
      <w:pPr>
        <w:ind w:left="1306" w:hanging="711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ru-RU" w:eastAsia="en-US" w:bidi="ar-SA"/>
      </w:rPr>
    </w:lvl>
    <w:lvl w:ilvl="1" w:tplc="A0741FD4">
      <w:numFmt w:val="bullet"/>
      <w:lvlText w:val="-"/>
      <w:lvlJc w:val="left"/>
      <w:pPr>
        <w:ind w:left="1304" w:hanging="569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en-US" w:bidi="ar-SA"/>
      </w:rPr>
    </w:lvl>
    <w:lvl w:ilvl="2" w:tplc="55B465AC">
      <w:numFmt w:val="bullet"/>
      <w:lvlText w:val="•"/>
      <w:lvlJc w:val="left"/>
      <w:pPr>
        <w:ind w:left="3169" w:hanging="569"/>
      </w:pPr>
      <w:rPr>
        <w:rFonts w:hint="default"/>
        <w:lang w:val="ru-RU" w:eastAsia="en-US" w:bidi="ar-SA"/>
      </w:rPr>
    </w:lvl>
    <w:lvl w:ilvl="3" w:tplc="D7264804">
      <w:numFmt w:val="bullet"/>
      <w:lvlText w:val="•"/>
      <w:lvlJc w:val="left"/>
      <w:pPr>
        <w:ind w:left="4103" w:hanging="569"/>
      </w:pPr>
      <w:rPr>
        <w:rFonts w:hint="default"/>
        <w:lang w:val="ru-RU" w:eastAsia="en-US" w:bidi="ar-SA"/>
      </w:rPr>
    </w:lvl>
    <w:lvl w:ilvl="4" w:tplc="4EDCD052">
      <w:numFmt w:val="bullet"/>
      <w:lvlText w:val="•"/>
      <w:lvlJc w:val="left"/>
      <w:pPr>
        <w:ind w:left="5038" w:hanging="569"/>
      </w:pPr>
      <w:rPr>
        <w:rFonts w:hint="default"/>
        <w:lang w:val="ru-RU" w:eastAsia="en-US" w:bidi="ar-SA"/>
      </w:rPr>
    </w:lvl>
    <w:lvl w:ilvl="5" w:tplc="54D847DC">
      <w:numFmt w:val="bullet"/>
      <w:lvlText w:val="•"/>
      <w:lvlJc w:val="left"/>
      <w:pPr>
        <w:ind w:left="5973" w:hanging="569"/>
      </w:pPr>
      <w:rPr>
        <w:rFonts w:hint="default"/>
        <w:lang w:val="ru-RU" w:eastAsia="en-US" w:bidi="ar-SA"/>
      </w:rPr>
    </w:lvl>
    <w:lvl w:ilvl="6" w:tplc="2BFE036C">
      <w:numFmt w:val="bullet"/>
      <w:lvlText w:val="•"/>
      <w:lvlJc w:val="left"/>
      <w:pPr>
        <w:ind w:left="6907" w:hanging="569"/>
      </w:pPr>
      <w:rPr>
        <w:rFonts w:hint="default"/>
        <w:lang w:val="ru-RU" w:eastAsia="en-US" w:bidi="ar-SA"/>
      </w:rPr>
    </w:lvl>
    <w:lvl w:ilvl="7" w:tplc="7FAA44C6">
      <w:numFmt w:val="bullet"/>
      <w:lvlText w:val="•"/>
      <w:lvlJc w:val="left"/>
      <w:pPr>
        <w:ind w:left="7842" w:hanging="569"/>
      </w:pPr>
      <w:rPr>
        <w:rFonts w:hint="default"/>
        <w:lang w:val="ru-RU" w:eastAsia="en-US" w:bidi="ar-SA"/>
      </w:rPr>
    </w:lvl>
    <w:lvl w:ilvl="8" w:tplc="E4C26E96">
      <w:numFmt w:val="bullet"/>
      <w:lvlText w:val="•"/>
      <w:lvlJc w:val="left"/>
      <w:pPr>
        <w:ind w:left="8777" w:hanging="569"/>
      </w:pPr>
      <w:rPr>
        <w:rFonts w:hint="default"/>
        <w:lang w:val="ru-RU" w:eastAsia="en-US" w:bidi="ar-SA"/>
      </w:rPr>
    </w:lvl>
  </w:abstractNum>
  <w:abstractNum w:abstractNumId="9">
    <w:nsid w:val="4AD51EB3"/>
    <w:multiLevelType w:val="multilevel"/>
    <w:tmpl w:val="F8B24576"/>
    <w:lvl w:ilvl="0">
      <w:start w:val="5"/>
      <w:numFmt w:val="decimal"/>
      <w:lvlText w:val="%1"/>
      <w:lvlJc w:val="left"/>
      <w:pPr>
        <w:ind w:left="1731" w:hanging="8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31" w:hanging="852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53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75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71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7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3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9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4" w:hanging="600"/>
      </w:pPr>
      <w:rPr>
        <w:rFonts w:hint="default"/>
        <w:lang w:val="ru-RU" w:eastAsia="en-US" w:bidi="ar-SA"/>
      </w:rPr>
    </w:lvl>
  </w:abstractNum>
  <w:abstractNum w:abstractNumId="10">
    <w:nsid w:val="4F665056"/>
    <w:multiLevelType w:val="hybridMultilevel"/>
    <w:tmpl w:val="761EBC88"/>
    <w:lvl w:ilvl="0" w:tplc="2856E82C">
      <w:start w:val="1"/>
      <w:numFmt w:val="decimal"/>
      <w:lvlText w:val="%1."/>
      <w:lvlJc w:val="left"/>
      <w:pPr>
        <w:ind w:left="312" w:hanging="24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A5FA112E">
      <w:numFmt w:val="bullet"/>
      <w:lvlText w:val="•"/>
      <w:lvlJc w:val="left"/>
      <w:pPr>
        <w:ind w:left="1352" w:hanging="240"/>
      </w:pPr>
      <w:rPr>
        <w:rFonts w:hint="default"/>
        <w:lang w:val="ru-RU" w:eastAsia="en-US" w:bidi="ar-SA"/>
      </w:rPr>
    </w:lvl>
    <w:lvl w:ilvl="2" w:tplc="5C0E0BA0">
      <w:numFmt w:val="bullet"/>
      <w:lvlText w:val="•"/>
      <w:lvlJc w:val="left"/>
      <w:pPr>
        <w:ind w:left="2385" w:hanging="240"/>
      </w:pPr>
      <w:rPr>
        <w:rFonts w:hint="default"/>
        <w:lang w:val="ru-RU" w:eastAsia="en-US" w:bidi="ar-SA"/>
      </w:rPr>
    </w:lvl>
    <w:lvl w:ilvl="3" w:tplc="7250C3F8">
      <w:numFmt w:val="bullet"/>
      <w:lvlText w:val="•"/>
      <w:lvlJc w:val="left"/>
      <w:pPr>
        <w:ind w:left="3417" w:hanging="240"/>
      </w:pPr>
      <w:rPr>
        <w:rFonts w:hint="default"/>
        <w:lang w:val="ru-RU" w:eastAsia="en-US" w:bidi="ar-SA"/>
      </w:rPr>
    </w:lvl>
    <w:lvl w:ilvl="4" w:tplc="A9BC1574">
      <w:numFmt w:val="bullet"/>
      <w:lvlText w:val="•"/>
      <w:lvlJc w:val="left"/>
      <w:pPr>
        <w:ind w:left="4450" w:hanging="240"/>
      </w:pPr>
      <w:rPr>
        <w:rFonts w:hint="default"/>
        <w:lang w:val="ru-RU" w:eastAsia="en-US" w:bidi="ar-SA"/>
      </w:rPr>
    </w:lvl>
    <w:lvl w:ilvl="5" w:tplc="6C3A604A">
      <w:numFmt w:val="bullet"/>
      <w:lvlText w:val="•"/>
      <w:lvlJc w:val="left"/>
      <w:pPr>
        <w:ind w:left="5483" w:hanging="240"/>
      </w:pPr>
      <w:rPr>
        <w:rFonts w:hint="default"/>
        <w:lang w:val="ru-RU" w:eastAsia="en-US" w:bidi="ar-SA"/>
      </w:rPr>
    </w:lvl>
    <w:lvl w:ilvl="6" w:tplc="67DCFED2">
      <w:numFmt w:val="bullet"/>
      <w:lvlText w:val="•"/>
      <w:lvlJc w:val="left"/>
      <w:pPr>
        <w:ind w:left="6515" w:hanging="240"/>
      </w:pPr>
      <w:rPr>
        <w:rFonts w:hint="default"/>
        <w:lang w:val="ru-RU" w:eastAsia="en-US" w:bidi="ar-SA"/>
      </w:rPr>
    </w:lvl>
    <w:lvl w:ilvl="7" w:tplc="5BBCB03A">
      <w:numFmt w:val="bullet"/>
      <w:lvlText w:val="•"/>
      <w:lvlJc w:val="left"/>
      <w:pPr>
        <w:ind w:left="7548" w:hanging="240"/>
      </w:pPr>
      <w:rPr>
        <w:rFonts w:hint="default"/>
        <w:lang w:val="ru-RU" w:eastAsia="en-US" w:bidi="ar-SA"/>
      </w:rPr>
    </w:lvl>
    <w:lvl w:ilvl="8" w:tplc="5290B1C6">
      <w:numFmt w:val="bullet"/>
      <w:lvlText w:val="•"/>
      <w:lvlJc w:val="left"/>
      <w:pPr>
        <w:ind w:left="8581" w:hanging="240"/>
      </w:pPr>
      <w:rPr>
        <w:rFonts w:hint="default"/>
        <w:lang w:val="ru-RU" w:eastAsia="en-US" w:bidi="ar-SA"/>
      </w:rPr>
    </w:lvl>
  </w:abstractNum>
  <w:abstractNum w:abstractNumId="11">
    <w:nsid w:val="536A53E0"/>
    <w:multiLevelType w:val="multilevel"/>
    <w:tmpl w:val="4F6C7706"/>
    <w:lvl w:ilvl="0">
      <w:start w:val="6"/>
      <w:numFmt w:val="decimal"/>
      <w:lvlText w:val="%1"/>
      <w:lvlJc w:val="left"/>
      <w:pPr>
        <w:ind w:left="73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32" w:hanging="420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2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1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0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9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8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5" w:hanging="420"/>
      </w:pPr>
      <w:rPr>
        <w:rFonts w:hint="default"/>
        <w:lang w:val="ru-RU" w:eastAsia="en-US" w:bidi="ar-SA"/>
      </w:rPr>
    </w:lvl>
  </w:abstractNum>
  <w:abstractNum w:abstractNumId="12">
    <w:nsid w:val="54AD35AB"/>
    <w:multiLevelType w:val="multilevel"/>
    <w:tmpl w:val="97725E9C"/>
    <w:lvl w:ilvl="0">
      <w:start w:val="6"/>
      <w:numFmt w:val="decimal"/>
      <w:lvlText w:val="%1"/>
      <w:lvlJc w:val="left"/>
      <w:pPr>
        <w:ind w:left="1446" w:hanging="46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46" w:hanging="466"/>
        <w:jc w:val="left"/>
      </w:pPr>
      <w:rPr>
        <w:rFonts w:ascii="Times New Roman" w:eastAsia="Times New Roman" w:hAnsi="Times New Roman" w:cs="Times New Roman" w:hint="default"/>
        <w:spacing w:val="-16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81" w:hanging="46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01" w:hanging="46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22" w:hanging="46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43" w:hanging="46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63" w:hanging="46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4" w:hanging="46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5" w:hanging="466"/>
      </w:pPr>
      <w:rPr>
        <w:rFonts w:hint="default"/>
        <w:lang w:val="ru-RU" w:eastAsia="en-US" w:bidi="ar-SA"/>
      </w:rPr>
    </w:lvl>
  </w:abstractNum>
  <w:abstractNum w:abstractNumId="13">
    <w:nsid w:val="5B2C6AB3"/>
    <w:multiLevelType w:val="multilevel"/>
    <w:tmpl w:val="E33C1C26"/>
    <w:lvl w:ilvl="0">
      <w:start w:val="4"/>
      <w:numFmt w:val="decimal"/>
      <w:lvlText w:val="%1"/>
      <w:lvlJc w:val="left"/>
      <w:pPr>
        <w:ind w:left="1753" w:hanging="80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53" w:hanging="807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53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425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14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0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91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0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69" w:hanging="600"/>
      </w:pPr>
      <w:rPr>
        <w:rFonts w:hint="default"/>
        <w:lang w:val="ru-RU" w:eastAsia="en-US" w:bidi="ar-SA"/>
      </w:rPr>
    </w:lvl>
  </w:abstractNum>
  <w:abstractNum w:abstractNumId="14">
    <w:nsid w:val="5CC66D23"/>
    <w:multiLevelType w:val="hybridMultilevel"/>
    <w:tmpl w:val="65304852"/>
    <w:lvl w:ilvl="0" w:tplc="ECEE2C34">
      <w:start w:val="1"/>
      <w:numFmt w:val="decimal"/>
      <w:lvlText w:val="%1."/>
      <w:lvlJc w:val="left"/>
      <w:pPr>
        <w:ind w:left="1729" w:hanging="241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1A9AE604">
      <w:numFmt w:val="bullet"/>
      <w:lvlText w:val="•"/>
      <w:lvlJc w:val="left"/>
      <w:pPr>
        <w:ind w:left="2612" w:hanging="241"/>
      </w:pPr>
      <w:rPr>
        <w:rFonts w:hint="default"/>
        <w:lang w:val="ru-RU" w:eastAsia="en-US" w:bidi="ar-SA"/>
      </w:rPr>
    </w:lvl>
    <w:lvl w:ilvl="2" w:tplc="C8AE406A">
      <w:numFmt w:val="bullet"/>
      <w:lvlText w:val="•"/>
      <w:lvlJc w:val="left"/>
      <w:pPr>
        <w:ind w:left="3505" w:hanging="241"/>
      </w:pPr>
      <w:rPr>
        <w:rFonts w:hint="default"/>
        <w:lang w:val="ru-RU" w:eastAsia="en-US" w:bidi="ar-SA"/>
      </w:rPr>
    </w:lvl>
    <w:lvl w:ilvl="3" w:tplc="A43E4B00">
      <w:numFmt w:val="bullet"/>
      <w:lvlText w:val="•"/>
      <w:lvlJc w:val="left"/>
      <w:pPr>
        <w:ind w:left="4397" w:hanging="241"/>
      </w:pPr>
      <w:rPr>
        <w:rFonts w:hint="default"/>
        <w:lang w:val="ru-RU" w:eastAsia="en-US" w:bidi="ar-SA"/>
      </w:rPr>
    </w:lvl>
    <w:lvl w:ilvl="4" w:tplc="CDA0F1A4">
      <w:numFmt w:val="bullet"/>
      <w:lvlText w:val="•"/>
      <w:lvlJc w:val="left"/>
      <w:pPr>
        <w:ind w:left="5290" w:hanging="241"/>
      </w:pPr>
      <w:rPr>
        <w:rFonts w:hint="default"/>
        <w:lang w:val="ru-RU" w:eastAsia="en-US" w:bidi="ar-SA"/>
      </w:rPr>
    </w:lvl>
    <w:lvl w:ilvl="5" w:tplc="D1DEE1CE">
      <w:numFmt w:val="bullet"/>
      <w:lvlText w:val="•"/>
      <w:lvlJc w:val="left"/>
      <w:pPr>
        <w:ind w:left="6183" w:hanging="241"/>
      </w:pPr>
      <w:rPr>
        <w:rFonts w:hint="default"/>
        <w:lang w:val="ru-RU" w:eastAsia="en-US" w:bidi="ar-SA"/>
      </w:rPr>
    </w:lvl>
    <w:lvl w:ilvl="6" w:tplc="1E8C2398">
      <w:numFmt w:val="bullet"/>
      <w:lvlText w:val="•"/>
      <w:lvlJc w:val="left"/>
      <w:pPr>
        <w:ind w:left="7075" w:hanging="241"/>
      </w:pPr>
      <w:rPr>
        <w:rFonts w:hint="default"/>
        <w:lang w:val="ru-RU" w:eastAsia="en-US" w:bidi="ar-SA"/>
      </w:rPr>
    </w:lvl>
    <w:lvl w:ilvl="7" w:tplc="CEB8F224">
      <w:numFmt w:val="bullet"/>
      <w:lvlText w:val="•"/>
      <w:lvlJc w:val="left"/>
      <w:pPr>
        <w:ind w:left="7968" w:hanging="241"/>
      </w:pPr>
      <w:rPr>
        <w:rFonts w:hint="default"/>
        <w:lang w:val="ru-RU" w:eastAsia="en-US" w:bidi="ar-SA"/>
      </w:rPr>
    </w:lvl>
    <w:lvl w:ilvl="8" w:tplc="E364FF4C">
      <w:numFmt w:val="bullet"/>
      <w:lvlText w:val="•"/>
      <w:lvlJc w:val="left"/>
      <w:pPr>
        <w:ind w:left="8861" w:hanging="241"/>
      </w:pPr>
      <w:rPr>
        <w:rFonts w:hint="default"/>
        <w:lang w:val="ru-RU" w:eastAsia="en-US" w:bidi="ar-SA"/>
      </w:rPr>
    </w:lvl>
  </w:abstractNum>
  <w:abstractNum w:abstractNumId="15">
    <w:nsid w:val="623C6EE9"/>
    <w:multiLevelType w:val="multilevel"/>
    <w:tmpl w:val="3984F54E"/>
    <w:lvl w:ilvl="0">
      <w:start w:val="1"/>
      <w:numFmt w:val="decimal"/>
      <w:lvlText w:val="%1"/>
      <w:lvlJc w:val="left"/>
      <w:pPr>
        <w:ind w:left="1590" w:hanging="56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90" w:hanging="569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409" w:hanging="56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13" w:hanging="5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18" w:hanging="5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23" w:hanging="5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27" w:hanging="5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2" w:hanging="5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37" w:hanging="569"/>
      </w:pPr>
      <w:rPr>
        <w:rFonts w:hint="default"/>
        <w:lang w:val="ru-RU" w:eastAsia="en-US" w:bidi="ar-SA"/>
      </w:rPr>
    </w:lvl>
  </w:abstractNum>
  <w:abstractNum w:abstractNumId="16">
    <w:nsid w:val="67F03CF9"/>
    <w:multiLevelType w:val="hybridMultilevel"/>
    <w:tmpl w:val="AF28FDBC"/>
    <w:lvl w:ilvl="0" w:tplc="E2D81354">
      <w:start w:val="1"/>
      <w:numFmt w:val="decimal"/>
      <w:lvlText w:val="%1)"/>
      <w:lvlJc w:val="left"/>
      <w:pPr>
        <w:ind w:left="1033" w:hanging="360"/>
        <w:jc w:val="left"/>
      </w:pPr>
      <w:rPr>
        <w:rFonts w:ascii="Times New Roman" w:eastAsia="Times New Roman" w:hAnsi="Times New Roman" w:cs="Times New Roman" w:hint="default"/>
        <w:spacing w:val="-20"/>
        <w:w w:val="99"/>
        <w:position w:val="2"/>
        <w:sz w:val="24"/>
        <w:szCs w:val="24"/>
        <w:lang w:val="ru-RU" w:eastAsia="en-US" w:bidi="ar-SA"/>
      </w:rPr>
    </w:lvl>
    <w:lvl w:ilvl="1" w:tplc="E79277BA">
      <w:numFmt w:val="bullet"/>
      <w:lvlText w:val="•"/>
      <w:lvlJc w:val="left"/>
      <w:pPr>
        <w:ind w:left="2000" w:hanging="360"/>
      </w:pPr>
      <w:rPr>
        <w:rFonts w:hint="default"/>
        <w:lang w:val="ru-RU" w:eastAsia="en-US" w:bidi="ar-SA"/>
      </w:rPr>
    </w:lvl>
    <w:lvl w:ilvl="2" w:tplc="91C85404">
      <w:numFmt w:val="bullet"/>
      <w:lvlText w:val="•"/>
      <w:lvlJc w:val="left"/>
      <w:pPr>
        <w:ind w:left="2961" w:hanging="360"/>
      </w:pPr>
      <w:rPr>
        <w:rFonts w:hint="default"/>
        <w:lang w:val="ru-RU" w:eastAsia="en-US" w:bidi="ar-SA"/>
      </w:rPr>
    </w:lvl>
    <w:lvl w:ilvl="3" w:tplc="9D66C7E2">
      <w:numFmt w:val="bullet"/>
      <w:lvlText w:val="•"/>
      <w:lvlJc w:val="left"/>
      <w:pPr>
        <w:ind w:left="3921" w:hanging="360"/>
      </w:pPr>
      <w:rPr>
        <w:rFonts w:hint="default"/>
        <w:lang w:val="ru-RU" w:eastAsia="en-US" w:bidi="ar-SA"/>
      </w:rPr>
    </w:lvl>
    <w:lvl w:ilvl="4" w:tplc="C494F8CA">
      <w:numFmt w:val="bullet"/>
      <w:lvlText w:val="•"/>
      <w:lvlJc w:val="left"/>
      <w:pPr>
        <w:ind w:left="4882" w:hanging="360"/>
      </w:pPr>
      <w:rPr>
        <w:rFonts w:hint="default"/>
        <w:lang w:val="ru-RU" w:eastAsia="en-US" w:bidi="ar-SA"/>
      </w:rPr>
    </w:lvl>
    <w:lvl w:ilvl="5" w:tplc="2692F6DE">
      <w:numFmt w:val="bullet"/>
      <w:lvlText w:val="•"/>
      <w:lvlJc w:val="left"/>
      <w:pPr>
        <w:ind w:left="5843" w:hanging="360"/>
      </w:pPr>
      <w:rPr>
        <w:rFonts w:hint="default"/>
        <w:lang w:val="ru-RU" w:eastAsia="en-US" w:bidi="ar-SA"/>
      </w:rPr>
    </w:lvl>
    <w:lvl w:ilvl="6" w:tplc="575E1F56">
      <w:numFmt w:val="bullet"/>
      <w:lvlText w:val="•"/>
      <w:lvlJc w:val="left"/>
      <w:pPr>
        <w:ind w:left="6803" w:hanging="360"/>
      </w:pPr>
      <w:rPr>
        <w:rFonts w:hint="default"/>
        <w:lang w:val="ru-RU" w:eastAsia="en-US" w:bidi="ar-SA"/>
      </w:rPr>
    </w:lvl>
    <w:lvl w:ilvl="7" w:tplc="AA9806D6">
      <w:numFmt w:val="bullet"/>
      <w:lvlText w:val="•"/>
      <w:lvlJc w:val="left"/>
      <w:pPr>
        <w:ind w:left="7764" w:hanging="360"/>
      </w:pPr>
      <w:rPr>
        <w:rFonts w:hint="default"/>
        <w:lang w:val="ru-RU" w:eastAsia="en-US" w:bidi="ar-SA"/>
      </w:rPr>
    </w:lvl>
    <w:lvl w:ilvl="8" w:tplc="7A72C3BA">
      <w:numFmt w:val="bullet"/>
      <w:lvlText w:val="•"/>
      <w:lvlJc w:val="left"/>
      <w:pPr>
        <w:ind w:left="8725" w:hanging="360"/>
      </w:pPr>
      <w:rPr>
        <w:rFonts w:hint="default"/>
        <w:lang w:val="ru-RU" w:eastAsia="en-US" w:bidi="ar-SA"/>
      </w:rPr>
    </w:lvl>
  </w:abstractNum>
  <w:abstractNum w:abstractNumId="17">
    <w:nsid w:val="69BA4F9A"/>
    <w:multiLevelType w:val="multilevel"/>
    <w:tmpl w:val="5538A7C8"/>
    <w:lvl w:ilvl="0">
      <w:start w:val="1"/>
      <w:numFmt w:val="decimal"/>
      <w:lvlText w:val="%1."/>
      <w:lvlJc w:val="left"/>
      <w:pPr>
        <w:ind w:left="552" w:hanging="240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32" w:hanging="42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18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96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7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1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9" w:hanging="420"/>
      </w:pPr>
      <w:rPr>
        <w:rFonts w:hint="default"/>
        <w:lang w:val="ru-RU" w:eastAsia="en-US" w:bidi="ar-SA"/>
      </w:rPr>
    </w:lvl>
  </w:abstractNum>
  <w:abstractNum w:abstractNumId="18">
    <w:nsid w:val="6BBA1E75"/>
    <w:multiLevelType w:val="hybridMultilevel"/>
    <w:tmpl w:val="3FA402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E155C9B"/>
    <w:multiLevelType w:val="multilevel"/>
    <w:tmpl w:val="21120ADC"/>
    <w:lvl w:ilvl="0">
      <w:start w:val="3"/>
      <w:numFmt w:val="decimal"/>
      <w:lvlText w:val="%1"/>
      <w:lvlJc w:val="left"/>
      <w:pPr>
        <w:ind w:left="1441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41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8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0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2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4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6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5" w:hanging="420"/>
      </w:pPr>
      <w:rPr>
        <w:rFonts w:hint="default"/>
        <w:lang w:val="ru-RU" w:eastAsia="en-US" w:bidi="ar-SA"/>
      </w:rPr>
    </w:lvl>
  </w:abstractNum>
  <w:abstractNum w:abstractNumId="20">
    <w:nsid w:val="6E4060BC"/>
    <w:multiLevelType w:val="hybridMultilevel"/>
    <w:tmpl w:val="BAF026C8"/>
    <w:lvl w:ilvl="0" w:tplc="52A60A46">
      <w:start w:val="1"/>
      <w:numFmt w:val="decimal"/>
      <w:lvlText w:val="%1)"/>
      <w:lvlJc w:val="left"/>
      <w:pPr>
        <w:ind w:left="1033" w:hanging="360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6EBA7054">
      <w:numFmt w:val="bullet"/>
      <w:lvlText w:val="•"/>
      <w:lvlJc w:val="left"/>
      <w:pPr>
        <w:ind w:left="2000" w:hanging="360"/>
      </w:pPr>
      <w:rPr>
        <w:rFonts w:hint="default"/>
        <w:lang w:val="ru-RU" w:eastAsia="en-US" w:bidi="ar-SA"/>
      </w:rPr>
    </w:lvl>
    <w:lvl w:ilvl="2" w:tplc="CA5E35AA">
      <w:numFmt w:val="bullet"/>
      <w:lvlText w:val="•"/>
      <w:lvlJc w:val="left"/>
      <w:pPr>
        <w:ind w:left="2961" w:hanging="360"/>
      </w:pPr>
      <w:rPr>
        <w:rFonts w:hint="default"/>
        <w:lang w:val="ru-RU" w:eastAsia="en-US" w:bidi="ar-SA"/>
      </w:rPr>
    </w:lvl>
    <w:lvl w:ilvl="3" w:tplc="01104186">
      <w:numFmt w:val="bullet"/>
      <w:lvlText w:val="•"/>
      <w:lvlJc w:val="left"/>
      <w:pPr>
        <w:ind w:left="3921" w:hanging="360"/>
      </w:pPr>
      <w:rPr>
        <w:rFonts w:hint="default"/>
        <w:lang w:val="ru-RU" w:eastAsia="en-US" w:bidi="ar-SA"/>
      </w:rPr>
    </w:lvl>
    <w:lvl w:ilvl="4" w:tplc="227A2670">
      <w:numFmt w:val="bullet"/>
      <w:lvlText w:val="•"/>
      <w:lvlJc w:val="left"/>
      <w:pPr>
        <w:ind w:left="4882" w:hanging="360"/>
      </w:pPr>
      <w:rPr>
        <w:rFonts w:hint="default"/>
        <w:lang w:val="ru-RU" w:eastAsia="en-US" w:bidi="ar-SA"/>
      </w:rPr>
    </w:lvl>
    <w:lvl w:ilvl="5" w:tplc="0652E4E2">
      <w:numFmt w:val="bullet"/>
      <w:lvlText w:val="•"/>
      <w:lvlJc w:val="left"/>
      <w:pPr>
        <w:ind w:left="5843" w:hanging="360"/>
      </w:pPr>
      <w:rPr>
        <w:rFonts w:hint="default"/>
        <w:lang w:val="ru-RU" w:eastAsia="en-US" w:bidi="ar-SA"/>
      </w:rPr>
    </w:lvl>
    <w:lvl w:ilvl="6" w:tplc="44EEC8FC">
      <w:numFmt w:val="bullet"/>
      <w:lvlText w:val="•"/>
      <w:lvlJc w:val="left"/>
      <w:pPr>
        <w:ind w:left="6803" w:hanging="360"/>
      </w:pPr>
      <w:rPr>
        <w:rFonts w:hint="default"/>
        <w:lang w:val="ru-RU" w:eastAsia="en-US" w:bidi="ar-SA"/>
      </w:rPr>
    </w:lvl>
    <w:lvl w:ilvl="7" w:tplc="EE2EEDD6">
      <w:numFmt w:val="bullet"/>
      <w:lvlText w:val="•"/>
      <w:lvlJc w:val="left"/>
      <w:pPr>
        <w:ind w:left="7764" w:hanging="360"/>
      </w:pPr>
      <w:rPr>
        <w:rFonts w:hint="default"/>
        <w:lang w:val="ru-RU" w:eastAsia="en-US" w:bidi="ar-SA"/>
      </w:rPr>
    </w:lvl>
    <w:lvl w:ilvl="8" w:tplc="B1046052">
      <w:numFmt w:val="bullet"/>
      <w:lvlText w:val="•"/>
      <w:lvlJc w:val="left"/>
      <w:pPr>
        <w:ind w:left="8725" w:hanging="360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10"/>
  </w:num>
  <w:num w:numId="3">
    <w:abstractNumId w:val="8"/>
  </w:num>
  <w:num w:numId="4">
    <w:abstractNumId w:val="16"/>
  </w:num>
  <w:num w:numId="5">
    <w:abstractNumId w:val="3"/>
  </w:num>
  <w:num w:numId="6">
    <w:abstractNumId w:val="6"/>
  </w:num>
  <w:num w:numId="7">
    <w:abstractNumId w:val="7"/>
  </w:num>
  <w:num w:numId="8">
    <w:abstractNumId w:val="2"/>
  </w:num>
  <w:num w:numId="9">
    <w:abstractNumId w:val="20"/>
  </w:num>
  <w:num w:numId="10">
    <w:abstractNumId w:val="11"/>
  </w:num>
  <w:num w:numId="11">
    <w:abstractNumId w:val="12"/>
  </w:num>
  <w:num w:numId="12">
    <w:abstractNumId w:val="9"/>
  </w:num>
  <w:num w:numId="13">
    <w:abstractNumId w:val="4"/>
  </w:num>
  <w:num w:numId="14">
    <w:abstractNumId w:val="13"/>
  </w:num>
  <w:num w:numId="15">
    <w:abstractNumId w:val="19"/>
  </w:num>
  <w:num w:numId="16">
    <w:abstractNumId w:val="5"/>
  </w:num>
  <w:num w:numId="17">
    <w:abstractNumId w:val="15"/>
  </w:num>
  <w:num w:numId="18">
    <w:abstractNumId w:val="0"/>
  </w:num>
  <w:num w:numId="19">
    <w:abstractNumId w:val="1"/>
  </w:num>
  <w:num w:numId="20">
    <w:abstractNumId w:val="17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FFD"/>
    <w:rsid w:val="00070488"/>
    <w:rsid w:val="00337A58"/>
    <w:rsid w:val="00367868"/>
    <w:rsid w:val="004C1155"/>
    <w:rsid w:val="004D3383"/>
    <w:rsid w:val="004F3BA3"/>
    <w:rsid w:val="00567A67"/>
    <w:rsid w:val="00762146"/>
    <w:rsid w:val="007C3160"/>
    <w:rsid w:val="00AA70B2"/>
    <w:rsid w:val="00D05365"/>
    <w:rsid w:val="00D20FFD"/>
    <w:rsid w:val="00D279A0"/>
    <w:rsid w:val="00D96F27"/>
    <w:rsid w:val="00E679B9"/>
    <w:rsid w:val="00F57A0A"/>
    <w:rsid w:val="00F67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0"/>
      <w:ind w:left="1753" w:hanging="808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5"/>
      <w:ind w:left="312"/>
      <w:outlineLvl w:val="1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uiPriority w:val="1"/>
    <w:qFormat/>
    <w:pPr>
      <w:spacing w:line="275" w:lineRule="exact"/>
      <w:ind w:left="552" w:right="388" w:hanging="553"/>
    </w:pPr>
    <w:rPr>
      <w:b/>
      <w:bCs/>
      <w:sz w:val="24"/>
      <w:szCs w:val="24"/>
    </w:rPr>
  </w:style>
  <w:style w:type="paragraph" w:styleId="20">
    <w:name w:val="toc 2"/>
    <w:basedOn w:val="a"/>
    <w:uiPriority w:val="1"/>
    <w:qFormat/>
    <w:pPr>
      <w:ind w:left="552" w:hanging="241"/>
    </w:pPr>
    <w:rPr>
      <w:b/>
      <w:bCs/>
      <w:sz w:val="24"/>
      <w:szCs w:val="24"/>
    </w:rPr>
  </w:style>
  <w:style w:type="paragraph" w:styleId="3">
    <w:name w:val="toc 3"/>
    <w:basedOn w:val="a"/>
    <w:uiPriority w:val="1"/>
    <w:qFormat/>
    <w:pPr>
      <w:ind w:left="932" w:hanging="421"/>
    </w:pPr>
    <w:rPr>
      <w:sz w:val="24"/>
      <w:szCs w:val="24"/>
    </w:rPr>
  </w:style>
  <w:style w:type="paragraph" w:styleId="4">
    <w:name w:val="toc 4"/>
    <w:basedOn w:val="a"/>
    <w:uiPriority w:val="1"/>
    <w:qFormat/>
    <w:pPr>
      <w:ind w:left="512"/>
    </w:pPr>
    <w:rPr>
      <w:i/>
      <w:sz w:val="24"/>
      <w:szCs w:val="24"/>
    </w:r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7"/>
      <w:ind w:left="1467" w:right="1848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753" w:hanging="60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F57A0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57A0A"/>
    <w:rPr>
      <w:rFonts w:ascii="Tahoma" w:eastAsia="Times New Roman" w:hAnsi="Tahoma" w:cs="Tahoma"/>
      <w:sz w:val="16"/>
      <w:szCs w:val="16"/>
      <w:lang w:val="ru-RU"/>
    </w:rPr>
  </w:style>
  <w:style w:type="character" w:customStyle="1" w:styleId="2Exact">
    <w:name w:val="Основной текст (2) Exact"/>
    <w:basedOn w:val="a0"/>
    <w:rsid w:val="00762146"/>
    <w:rPr>
      <w:rFonts w:ascii="Times New Roman" w:eastAsia="Times New Roman" w:hAnsi="Times New Roman" w:cs="Times New Roman"/>
      <w:u w:val="none"/>
    </w:rPr>
  </w:style>
  <w:style w:type="paragraph" w:styleId="a8">
    <w:name w:val="No Spacing"/>
    <w:uiPriority w:val="1"/>
    <w:qFormat/>
    <w:rsid w:val="00AA70B2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0"/>
      <w:ind w:left="1753" w:hanging="808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5"/>
      <w:ind w:left="312"/>
      <w:outlineLvl w:val="1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uiPriority w:val="1"/>
    <w:qFormat/>
    <w:pPr>
      <w:spacing w:line="275" w:lineRule="exact"/>
      <w:ind w:left="552" w:right="388" w:hanging="553"/>
    </w:pPr>
    <w:rPr>
      <w:b/>
      <w:bCs/>
      <w:sz w:val="24"/>
      <w:szCs w:val="24"/>
    </w:rPr>
  </w:style>
  <w:style w:type="paragraph" w:styleId="20">
    <w:name w:val="toc 2"/>
    <w:basedOn w:val="a"/>
    <w:uiPriority w:val="1"/>
    <w:qFormat/>
    <w:pPr>
      <w:ind w:left="552" w:hanging="241"/>
    </w:pPr>
    <w:rPr>
      <w:b/>
      <w:bCs/>
      <w:sz w:val="24"/>
      <w:szCs w:val="24"/>
    </w:rPr>
  </w:style>
  <w:style w:type="paragraph" w:styleId="3">
    <w:name w:val="toc 3"/>
    <w:basedOn w:val="a"/>
    <w:uiPriority w:val="1"/>
    <w:qFormat/>
    <w:pPr>
      <w:ind w:left="932" w:hanging="421"/>
    </w:pPr>
    <w:rPr>
      <w:sz w:val="24"/>
      <w:szCs w:val="24"/>
    </w:rPr>
  </w:style>
  <w:style w:type="paragraph" w:styleId="4">
    <w:name w:val="toc 4"/>
    <w:basedOn w:val="a"/>
    <w:uiPriority w:val="1"/>
    <w:qFormat/>
    <w:pPr>
      <w:ind w:left="512"/>
    </w:pPr>
    <w:rPr>
      <w:i/>
      <w:sz w:val="24"/>
      <w:szCs w:val="24"/>
    </w:r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7"/>
      <w:ind w:left="1467" w:right="1848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753" w:hanging="60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F57A0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57A0A"/>
    <w:rPr>
      <w:rFonts w:ascii="Tahoma" w:eastAsia="Times New Roman" w:hAnsi="Tahoma" w:cs="Tahoma"/>
      <w:sz w:val="16"/>
      <w:szCs w:val="16"/>
      <w:lang w:val="ru-RU"/>
    </w:rPr>
  </w:style>
  <w:style w:type="character" w:customStyle="1" w:styleId="2Exact">
    <w:name w:val="Основной текст (2) Exact"/>
    <w:basedOn w:val="a0"/>
    <w:rsid w:val="00762146"/>
    <w:rPr>
      <w:rFonts w:ascii="Times New Roman" w:eastAsia="Times New Roman" w:hAnsi="Times New Roman" w:cs="Times New Roman"/>
      <w:u w:val="none"/>
    </w:rPr>
  </w:style>
  <w:style w:type="paragraph" w:styleId="a8">
    <w:name w:val="No Spacing"/>
    <w:uiPriority w:val="1"/>
    <w:qFormat/>
    <w:rsid w:val="00AA70B2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90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249154">
          <w:marLeft w:val="0"/>
          <w:marRight w:val="465"/>
          <w:marTop w:val="4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74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e.lanbook.com/" TargetMode="External"/><Relationship Id="rId1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isu.bibliotech.ru/" TargetMode="External"/><Relationship Id="rId17" Type="http://schemas.openxmlformats.org/officeDocument/2006/relationships/hyperlink" Target="http://educa.isu.ru/)" TargetMode="External"/><Relationship Id="rId2" Type="http://schemas.openxmlformats.org/officeDocument/2006/relationships/styles" Target="styles.xml"/><Relationship Id="rId16" Type="http://schemas.openxmlformats.org/officeDocument/2006/relationships/hyperlink" Target="http://educa.isu.ru/)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library.isu.ru/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ibooks.ru/" TargetMode="External"/><Relationship Id="rId10" Type="http://schemas.openxmlformats.org/officeDocument/2006/relationships/hyperlink" Target="http://www.labview.ru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ni.com/russia" TargetMode="External"/><Relationship Id="rId14" Type="http://schemas.openxmlformats.org/officeDocument/2006/relationships/hyperlink" Target="http://rucont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4316</Words>
  <Characters>24605</Characters>
  <Application>Microsoft Office Word</Application>
  <DocSecurity>0</DocSecurity>
  <Lines>205</Lines>
  <Paragraphs>57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47</vt:i4>
      </vt:variant>
      <vt:variant>
        <vt:lpstr>Title</vt:lpstr>
      </vt:variant>
      <vt:variant>
        <vt:i4>1</vt:i4>
      </vt:variant>
    </vt:vector>
  </HeadingPairs>
  <TitlesOfParts>
    <vt:vector size="49" baseType="lpstr">
      <vt:lpstr>РП ВОЛС</vt:lpstr>
      <vt:lpstr/>
      <vt:lpstr/>
      <vt:lpstr/>
      <vt:lpstr>НАЗВАНИЕ ДИСЦИПЛИНЫ НА КАЗАХСКОМ ЯЗЫКЕ</vt:lpstr>
      <vt:lpstr/>
      <vt:lpstr>НАЗВАНИЕ ДИСЦИПЛИНЫ НА РУССКОМ ЯЗЫКЕ</vt:lpstr>
      <vt:lpstr/>
      <vt:lpstr>Волоконно-оптические линии связи</vt:lpstr>
      <vt:lpstr/>
      <vt:lpstr>Цели и задачи дисциплины (модуля)</vt:lpstr>
      <vt:lpstr>Место дисциплины (модуля) в структуре ОПОП:</vt:lpstr>
      <vt:lpstr>Требования к результатам освоения дисциплины (модуля):</vt:lpstr>
      <vt:lpstr>профессиональных компетенций (ПК):</vt:lpstr>
      <vt:lpstr>    Знать:</vt:lpstr>
      <vt:lpstr>    Уметь:</vt:lpstr>
      <vt:lpstr>Объем дисциплины (модуля) и виды учебной работы</vt:lpstr>
      <vt:lpstr>Содержание дисциплины (модуля)</vt:lpstr>
      <vt:lpstr>5.1. Содержание разделов и тем дисциплины (модуля)</vt:lpstr>
      <vt:lpstr>    Раздел 1. Теория информации и оптика</vt:lpstr>
      <vt:lpstr>    Раздел 2. Волоконная оптика</vt:lpstr>
      <vt:lpstr>    Раздел 3. Волоконно-оптические линии связи /ВОЛС/</vt:lpstr>
      <vt:lpstr>    Раздел 4. Физические основы передачи сигнала по оптическому волокну</vt:lpstr>
      <vt:lpstr>Ввод излучения в оптоволокно</vt:lpstr>
      <vt:lpstr>Потери в оптическом волокне</vt:lpstr>
      <vt:lpstr>    Раздел 5. • Изучение технологии передачи и обработки оптических сигналов на уче</vt:lpstr>
      <vt:lpstr>Знакомство с расширительным модулем FOTEx</vt:lpstr>
      <vt:lpstr>Кодирование ИКМ.</vt:lpstr>
      <vt:lpstr>Декодирование ИКМ</vt:lpstr>
      <vt:lpstr>Дискретизация и теорема Найквиста при импульсно-кодовой модуляции (ИКМ)</vt:lpstr>
      <vt:lpstr>Множественный доступ с временным разделением каналов (TDMA)</vt:lpstr>
      <vt:lpstr>Линейное кодирование линии и восстановление тактового сигнала</vt:lpstr>
      <vt:lpstr>Передача данных через оптоволоконные линии</vt:lpstr>
      <vt:lpstr>Создание двухканальной телекоммуникационной системы множественного доступа с вре</vt:lpstr>
      <vt:lpstr>Двунаправленная оптоволоконная связь</vt:lpstr>
      <vt:lpstr>Спектральное уплотнение сигналов</vt:lpstr>
      <vt:lpstr>Оптические потери</vt:lpstr>
      <vt:lpstr>    Раздел 6. • Оптические компьютеры</vt:lpstr>
      <vt:lpstr>5.2 Разделы дисциплины и междисциплинарные связи с обеспечиваемыми (последующими</vt:lpstr>
      <vt:lpstr>5.3. Разделы и темы дисциплин (модулей) и виды занятий</vt:lpstr>
      <vt:lpstr>Перечень семинарских, практических занятий и лабораторных работ</vt:lpstr>
      <vt:lpstr>План самостоятельной работы студентов</vt:lpstr>
      <vt:lpstr>Методические указания по организации самостоятельной работы студентов</vt:lpstr>
      <vt:lpstr>Примерная тематика курсовых работ (проектов) (при наличии)</vt:lpstr>
      <vt:lpstr>Учебно-методическое и информационное обеспечение дисциплины (модуля):</vt:lpstr>
      <vt:lpstr>Материально-техническое обеспечение дисциплины:</vt:lpstr>
      <vt:lpstr>Образовательные технологии:</vt:lpstr>
      <vt:lpstr>Оценочные средства (ОС):</vt:lpstr>
      <vt:lpstr>РП ВОЛС</vt:lpstr>
    </vt:vector>
  </TitlesOfParts>
  <Company/>
  <LinksUpToDate>false</LinksUpToDate>
  <CharactersWithSpaces>28864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РП ВОЛС</dc:title>
  <dc:subject>ВОЛС</dc:subject>
  <dc:creator>Черных А.А.</dc:creator>
  <cp:lastModifiedBy>Василий</cp:lastModifiedBy>
  <cp:revision>2</cp:revision>
  <dcterms:created xsi:type="dcterms:W3CDTF">2021-04-14T06:10:00Z</dcterms:created>
  <dcterms:modified xsi:type="dcterms:W3CDTF">2021-04-14T06:10:00Z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2020-10-04T00:00:00Z</vt:filetime>
  </property>
</Properties>
</file>